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10" w:rsidRDefault="00F578EB" w:rsidP="001154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C8E99" wp14:editId="25272753">
            <wp:extent cx="8858250" cy="6345729"/>
            <wp:effectExtent l="0" t="0" r="0" b="0"/>
            <wp:docPr id="3" name="Рисунок 3" descr="C:\Users\Гульнур Габдуллина\Desktop\Самообследов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ур Габдуллина\Desktop\Самообследовани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291" cy="63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631E" w:rsidRPr="001154EF" w:rsidRDefault="0023631E" w:rsidP="001154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55910" w:rsidRPr="00B13B99" w:rsidRDefault="00155910" w:rsidP="00B13B99">
      <w:pPr>
        <w:spacing w:after="0"/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13B9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Отчет о результатах </w:t>
      </w:r>
      <w:proofErr w:type="spellStart"/>
      <w:r w:rsidRPr="00B13B99">
        <w:rPr>
          <w:rFonts w:ascii="Times New Roman" w:hAnsi="Times New Roman" w:cs="Times New Roman"/>
          <w:b/>
          <w:sz w:val="28"/>
          <w:szCs w:val="28"/>
          <w:lang w:eastAsia="ar-SA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CF5A3F">
        <w:rPr>
          <w:rFonts w:ascii="Times New Roman" w:hAnsi="Times New Roman" w:cs="Times New Roman"/>
          <w:b/>
          <w:sz w:val="28"/>
          <w:szCs w:val="28"/>
        </w:rPr>
        <w:t>за 2021</w:t>
      </w:r>
      <w:r w:rsidRPr="00B13B9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Аналитическая часть</w:t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9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13B99">
        <w:rPr>
          <w:rFonts w:ascii="Times New Roman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13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5"/>
        <w:gridCol w:w="9012"/>
      </w:tblGrid>
      <w:tr w:rsidR="00B13B99" w:rsidRPr="00B13B99" w:rsidTr="00CF5A3F">
        <w:trPr>
          <w:trHeight w:val="837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учреждение</w:t>
            </w:r>
            <w:proofErr w:type="gramStart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</w:t>
            </w:r>
            <w:proofErr w:type="gramEnd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окуровская</w:t>
            </w:r>
            <w:proofErr w:type="spellEnd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средняя общеобразовательная школа имени Гавриила Романовича Державина» </w:t>
            </w:r>
            <w:proofErr w:type="spellStart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Лаишевского</w:t>
            </w:r>
            <w:proofErr w:type="spellEnd"/>
            <w:r w:rsidRPr="00B13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3B99" w:rsidRPr="00B13B99" w:rsidTr="00CF5A3F">
        <w:trPr>
          <w:trHeight w:val="837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B13B99" w:rsidRPr="00B13B99" w:rsidTr="00CF5A3F">
        <w:trPr>
          <w:trHeight w:val="639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422622 РТ,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Лаишевский</w:t>
            </w:r>
            <w:proofErr w:type="spellEnd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с.Сокуры</w:t>
            </w:r>
            <w:proofErr w:type="spellEnd"/>
            <w:r w:rsidRPr="00B1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Державина дом 2а </w:t>
            </w:r>
          </w:p>
        </w:tc>
      </w:tr>
      <w:tr w:rsidR="00B13B99" w:rsidRPr="00B13B99" w:rsidTr="00CF5A3F">
        <w:trPr>
          <w:trHeight w:val="639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8(84378)4-07-30</w:t>
            </w:r>
          </w:p>
        </w:tc>
      </w:tr>
      <w:tr w:rsidR="00B13B99" w:rsidRPr="00B13B99" w:rsidTr="00CF5A3F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F578EB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B13B99" w:rsidRPr="00B13B9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sch_sokury@bk.ru</w:t>
              </w:r>
            </w:hyperlink>
          </w:p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3B99" w:rsidRPr="00B13B99" w:rsidTr="00CF5A3F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13B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B13B99" w:rsidRPr="00B13B99" w:rsidTr="00CF5A3F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B13B99" w:rsidRPr="00B13B99" w:rsidTr="00CF5A3F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№10158 от 23 ноября 2018 года,  Серия 16Л01 №0006334</w:t>
            </w:r>
          </w:p>
        </w:tc>
      </w:tr>
      <w:tr w:rsidR="00B13B99" w:rsidRPr="00B13B99" w:rsidTr="00CF5A3F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№4441 от 26 декабря 2018 года, Серия 16А01 №0001503</w:t>
            </w:r>
          </w:p>
        </w:tc>
      </w:tr>
    </w:tbl>
    <w:p w:rsidR="00B13B99" w:rsidRPr="00B13B99" w:rsidRDefault="00B13B99" w:rsidP="00B13B99">
      <w:pPr>
        <w:spacing w:after="0" w:line="236" w:lineRule="auto"/>
        <w:ind w:left="100" w:right="200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3F05A9" w:rsidRDefault="00B13B99" w:rsidP="00B13B99">
      <w:pPr>
        <w:spacing w:after="0" w:line="236" w:lineRule="auto"/>
        <w:ind w:left="100" w:right="200"/>
        <w:rPr>
          <w:rFonts w:ascii="Times New Roman" w:hAnsi="Times New Roman" w:cs="Times New Roman"/>
          <w:sz w:val="24"/>
          <w:szCs w:val="24"/>
        </w:rPr>
      </w:pPr>
      <w:proofErr w:type="gramStart"/>
      <w:r w:rsidRPr="003F05A9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3F05A9">
        <w:rPr>
          <w:rFonts w:ascii="Times New Roman" w:eastAsia="Times New Roman" w:hAnsi="Times New Roman" w:cs="Times New Roman"/>
          <w:sz w:val="24"/>
          <w:szCs w:val="24"/>
        </w:rPr>
        <w:t>Сокуровская</w:t>
      </w:r>
      <w:proofErr w:type="spellEnd"/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  СОШ </w:t>
      </w:r>
      <w:r w:rsidR="003F05A9" w:rsidRPr="003F05A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м. Г. Р. Державина» </w:t>
      </w:r>
      <w:proofErr w:type="spellStart"/>
      <w:r w:rsidRPr="003F05A9">
        <w:rPr>
          <w:rFonts w:ascii="Times New Roman" w:eastAsia="Times New Roman" w:hAnsi="Times New Roman" w:cs="Times New Roman"/>
          <w:sz w:val="24"/>
          <w:szCs w:val="24"/>
        </w:rPr>
        <w:t>Лаишевского</w:t>
      </w:r>
      <w:proofErr w:type="spellEnd"/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(далее – Школа) расположена в Республике Татарстан, </w:t>
      </w:r>
      <w:proofErr w:type="spellStart"/>
      <w:r w:rsidRPr="003F05A9">
        <w:rPr>
          <w:rFonts w:ascii="Times New Roman" w:eastAsia="Times New Roman" w:hAnsi="Times New Roman" w:cs="Times New Roman"/>
          <w:sz w:val="24"/>
          <w:szCs w:val="24"/>
        </w:rPr>
        <w:t>Лаишевский</w:t>
      </w:r>
      <w:proofErr w:type="spellEnd"/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4772C" w:rsidRPr="003F05A9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район, с. Сокуры </w:t>
      </w:r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 Все семьи обучающихся проживают в домах типовой застройки в с. </w:t>
      </w:r>
      <w:proofErr w:type="spellStart"/>
      <w:r w:rsidRPr="003F05A9">
        <w:rPr>
          <w:rFonts w:ascii="Times New Roman" w:eastAsia="Times New Roman" w:hAnsi="Times New Roman" w:cs="Times New Roman"/>
          <w:sz w:val="24"/>
          <w:szCs w:val="24"/>
        </w:rPr>
        <w:t>Сокуры</w:t>
      </w:r>
      <w:proofErr w:type="spellEnd"/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  и близлежащих населенных пунктах:</w:t>
      </w:r>
      <w:proofErr w:type="gramEnd"/>
      <w:r w:rsidR="004B7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05A9">
        <w:rPr>
          <w:rFonts w:ascii="Times New Roman" w:hAnsi="Times New Roman" w:cs="Times New Roman"/>
          <w:lang w:val="en-US"/>
        </w:rPr>
        <w:t>C</w:t>
      </w:r>
      <w:proofErr w:type="spellStart"/>
      <w:r w:rsidRPr="003F05A9">
        <w:rPr>
          <w:rFonts w:ascii="Times New Roman" w:hAnsi="Times New Roman" w:cs="Times New Roman"/>
        </w:rPr>
        <w:t>окуры</w:t>
      </w:r>
      <w:proofErr w:type="spellEnd"/>
      <w:r w:rsidR="00CF5A3F" w:rsidRPr="003F05A9">
        <w:rPr>
          <w:rFonts w:ascii="Times New Roman" w:hAnsi="Times New Roman" w:cs="Times New Roman"/>
        </w:rPr>
        <w:t xml:space="preserve"> </w:t>
      </w:r>
      <w:r w:rsidRPr="003F05A9">
        <w:rPr>
          <w:rFonts w:ascii="Times New Roman" w:hAnsi="Times New Roman" w:cs="Times New Roman"/>
        </w:rPr>
        <w:t xml:space="preserve"> </w:t>
      </w:r>
      <w:proofErr w:type="spellStart"/>
      <w:r w:rsidRPr="003F05A9">
        <w:rPr>
          <w:rFonts w:ascii="Times New Roman" w:hAnsi="Times New Roman" w:cs="Times New Roman"/>
        </w:rPr>
        <w:t>ул.Мешенская</w:t>
      </w:r>
      <w:proofErr w:type="spellEnd"/>
      <w:proofErr w:type="gramEnd"/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F05A9">
        <w:rPr>
          <w:rFonts w:ascii="Times New Roman" w:eastAsia="Times New Roman" w:hAnsi="Times New Roman" w:cs="Times New Roman"/>
          <w:sz w:val="24"/>
          <w:szCs w:val="24"/>
        </w:rPr>
        <w:t>Кирби</w:t>
      </w:r>
      <w:proofErr w:type="spellEnd"/>
      <w:r w:rsidRPr="003F05A9">
        <w:rPr>
          <w:rFonts w:ascii="Times New Roman" w:eastAsia="Times New Roman" w:hAnsi="Times New Roman" w:cs="Times New Roman"/>
          <w:sz w:val="24"/>
          <w:szCs w:val="24"/>
        </w:rPr>
        <w:t>, Тургай</w:t>
      </w:r>
      <w:r w:rsidR="00E4772C" w:rsidRPr="003F05A9">
        <w:rPr>
          <w:rFonts w:ascii="Times New Roman" w:eastAsia="Times New Roman" w:hAnsi="Times New Roman" w:cs="Times New Roman"/>
          <w:sz w:val="24"/>
          <w:szCs w:val="24"/>
        </w:rPr>
        <w:t xml:space="preserve"> ,Обухово, Бима, З. Горка</w:t>
      </w:r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F05A9">
        <w:rPr>
          <w:rFonts w:ascii="Times New Roman" w:eastAsia="Times New Roman" w:hAnsi="Times New Roman" w:cs="Times New Roman"/>
          <w:sz w:val="24"/>
          <w:szCs w:val="24"/>
        </w:rPr>
        <w:t>Пальцовка</w:t>
      </w:r>
      <w:proofErr w:type="spellEnd"/>
      <w:r w:rsidRPr="003F05A9">
        <w:rPr>
          <w:rFonts w:ascii="Times New Roman" w:eastAsia="Times New Roman" w:hAnsi="Times New Roman" w:cs="Times New Roman"/>
          <w:sz w:val="24"/>
          <w:szCs w:val="24"/>
        </w:rPr>
        <w:t>, Березовка.</w:t>
      </w:r>
    </w:p>
    <w:p w:rsidR="00B13B99" w:rsidRPr="003F05A9" w:rsidRDefault="00B13B99" w:rsidP="00B13B99">
      <w:pPr>
        <w:spacing w:after="0" w:line="134" w:lineRule="exact"/>
        <w:rPr>
          <w:rFonts w:ascii="Times New Roman" w:hAnsi="Times New Roman" w:cs="Times New Roman"/>
          <w:sz w:val="24"/>
          <w:szCs w:val="24"/>
        </w:rPr>
      </w:pPr>
    </w:p>
    <w:p w:rsidR="003F05A9" w:rsidRDefault="00CF5A3F" w:rsidP="003F05A9">
      <w:pPr>
        <w:spacing w:after="0" w:line="234" w:lineRule="auto"/>
        <w:ind w:left="100" w:right="120"/>
        <w:rPr>
          <w:rFonts w:ascii="Times New Roman" w:eastAsia="Times New Roman" w:hAnsi="Times New Roman" w:cs="Times New Roman"/>
          <w:sz w:val="24"/>
          <w:szCs w:val="24"/>
        </w:rPr>
      </w:pPr>
      <w:r w:rsidRPr="003F05A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13B99" w:rsidRPr="003F0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B92" w:rsidRPr="00B13B99" w:rsidRDefault="005F3B92" w:rsidP="005F3B92">
      <w:pPr>
        <w:spacing w:after="0" w:line="234" w:lineRule="auto"/>
        <w:ind w:left="100" w:right="1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видом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реализация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программ начального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общего, основного общего и среднего общего образования. Также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реализует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770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05A9" w:rsidRPr="003F05A9" w:rsidRDefault="003F05A9" w:rsidP="003F05A9">
      <w:pPr>
        <w:pStyle w:val="a9"/>
        <w:rPr>
          <w:color w:val="000000"/>
        </w:rPr>
      </w:pPr>
      <w:r w:rsidRPr="003F05A9">
        <w:rPr>
          <w:color w:val="000000"/>
        </w:rPr>
        <w:t>С 01.01.2021 года Школа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Школа усилила контроль за уроками физкультуры. Учителя физкультуры организуют процесс физического воспитания и мероприятия по физкультуре в зависимости от пола, возраста и состояния здоровья. Кроме того, учителя и заместитель директора по АХЧ проверяют, чтобы состояние спортзала и снарядов соответствовало санитарным требованиям, было исправным — по графику, утвержденному на учебный год.</w:t>
      </w:r>
    </w:p>
    <w:p w:rsidR="003F05A9" w:rsidRPr="003F05A9" w:rsidRDefault="003F05A9" w:rsidP="003F05A9">
      <w:pPr>
        <w:pStyle w:val="a9"/>
        <w:rPr>
          <w:color w:val="000000"/>
        </w:rPr>
      </w:pPr>
      <w:r w:rsidRPr="003F05A9">
        <w:rPr>
          <w:color w:val="000000"/>
        </w:rP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3F05A9" w:rsidRPr="003F05A9" w:rsidRDefault="003F05A9" w:rsidP="003F05A9">
      <w:pPr>
        <w:pStyle w:val="a9"/>
        <w:rPr>
          <w:color w:val="000000"/>
        </w:rPr>
      </w:pPr>
      <w:r w:rsidRPr="003F05A9">
        <w:rPr>
          <w:color w:val="000000"/>
        </w:rPr>
        <w:t xml:space="preserve">В 2021 году в результате введения ограничительных мер в связи с распространением </w:t>
      </w:r>
      <w:proofErr w:type="spellStart"/>
      <w:r w:rsidRPr="003F05A9">
        <w:rPr>
          <w:color w:val="000000"/>
        </w:rPr>
        <w:t>коронавирусной</w:t>
      </w:r>
      <w:proofErr w:type="spellEnd"/>
      <w:r w:rsidRPr="003F05A9">
        <w:rPr>
          <w:color w:val="000000"/>
        </w:rPr>
        <w:t xml:space="preserve"> инфекции часть образовательных программ в 2020/2021 и в 2021/2022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платформа «</w:t>
      </w:r>
      <w:proofErr w:type="spellStart"/>
      <w:r>
        <w:rPr>
          <w:color w:val="000000"/>
        </w:rPr>
        <w:t>Учи.ру</w:t>
      </w:r>
      <w:proofErr w:type="spellEnd"/>
      <w:r w:rsidRPr="003F05A9">
        <w:rPr>
          <w:color w:val="000000"/>
        </w:rPr>
        <w:t>», Российская электро</w:t>
      </w:r>
      <w:r>
        <w:rPr>
          <w:color w:val="000000"/>
        </w:rPr>
        <w:t xml:space="preserve">нная школа. </w:t>
      </w:r>
    </w:p>
    <w:p w:rsidR="003F05A9" w:rsidRPr="003F05A9" w:rsidRDefault="003F05A9" w:rsidP="003F05A9">
      <w:pPr>
        <w:pStyle w:val="a9"/>
        <w:rPr>
          <w:color w:val="000000"/>
        </w:rPr>
      </w:pPr>
      <w:r w:rsidRPr="003F05A9">
        <w:rPr>
          <w:color w:val="000000"/>
        </w:rPr>
        <w:t>Результаты педагогического анализа, проведенного по итогам освоения образовательных программ в дистанционном режиме, свидетельствуют о поддержании среднестатистического уровня успеваемости учеников начального, основного и среднего уровня общего образования</w:t>
      </w:r>
    </w:p>
    <w:p w:rsidR="003F05A9" w:rsidRPr="003F05A9" w:rsidRDefault="003F05A9" w:rsidP="00B13B99">
      <w:pPr>
        <w:spacing w:after="0" w:line="234" w:lineRule="auto"/>
        <w:ind w:left="10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3F05A9" w:rsidRDefault="003F05A9" w:rsidP="00B13B99">
      <w:pPr>
        <w:spacing w:after="0" w:line="234" w:lineRule="auto"/>
        <w:ind w:left="10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3F05A9" w:rsidRDefault="00136A2E" w:rsidP="00136A2E">
      <w:pPr>
        <w:tabs>
          <w:tab w:val="left" w:pos="4224"/>
        </w:tabs>
        <w:spacing w:after="0" w:line="234" w:lineRule="auto"/>
        <w:ind w:left="10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36A2E" w:rsidRPr="00B13B99" w:rsidRDefault="00136A2E" w:rsidP="00136A2E">
      <w:pPr>
        <w:tabs>
          <w:tab w:val="left" w:pos="4224"/>
        </w:tabs>
        <w:spacing w:after="0" w:line="234" w:lineRule="auto"/>
        <w:ind w:left="10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Default="00B13B99" w:rsidP="00B13B99">
      <w:pPr>
        <w:spacing w:after="0" w:line="234" w:lineRule="auto"/>
        <w:ind w:left="100" w:right="120"/>
        <w:rPr>
          <w:rFonts w:ascii="Times New Roman" w:hAnsi="Times New Roman" w:cs="Times New Roman"/>
          <w:sz w:val="24"/>
          <w:szCs w:val="24"/>
        </w:rPr>
      </w:pPr>
    </w:p>
    <w:p w:rsidR="00707282" w:rsidRPr="00B13B99" w:rsidRDefault="00707282" w:rsidP="00B13B99">
      <w:pPr>
        <w:spacing w:after="0" w:line="234" w:lineRule="auto"/>
        <w:ind w:left="100" w:right="120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12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800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4500"/>
        <w:gridCol w:w="11300"/>
      </w:tblGrid>
      <w:tr w:rsidR="00B13B99" w:rsidRPr="00B13B99" w:rsidTr="00B13B99">
        <w:trPr>
          <w:trHeight w:val="1072"/>
        </w:trPr>
        <w:tc>
          <w:tcPr>
            <w:tcW w:w="15800" w:type="dxa"/>
            <w:gridSpan w:val="2"/>
          </w:tcPr>
          <w:p w:rsidR="00B13B99" w:rsidRPr="00B13B99" w:rsidRDefault="00B13B99" w:rsidP="00B13B99">
            <w:pPr>
              <w:ind w:left="134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II. Система управления организацией</w:t>
            </w:r>
          </w:p>
          <w:p w:rsidR="00B13B99" w:rsidRPr="00B13B99" w:rsidRDefault="00B13B99" w:rsidP="00B13B99">
            <w:pPr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B13B99" w:rsidRPr="00B13B99" w:rsidRDefault="00B13B99" w:rsidP="00B13B99">
            <w:pPr>
              <w:ind w:left="116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B13B99" w:rsidRPr="00B13B99" w:rsidTr="00B13B99">
        <w:trPr>
          <w:trHeight w:val="398"/>
        </w:trPr>
        <w:tc>
          <w:tcPr>
            <w:tcW w:w="4500" w:type="dxa"/>
          </w:tcPr>
          <w:p w:rsidR="00B13B99" w:rsidRPr="00B13B99" w:rsidRDefault="00B13B99" w:rsidP="00B13B99">
            <w:pPr>
              <w:ind w:left="1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516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Функции</w:t>
            </w:r>
          </w:p>
        </w:tc>
      </w:tr>
      <w:tr w:rsidR="00B13B99" w:rsidRPr="00B13B99" w:rsidTr="00B13B99">
        <w:trPr>
          <w:trHeight w:val="948"/>
        </w:trPr>
        <w:tc>
          <w:tcPr>
            <w:tcW w:w="4500" w:type="dxa"/>
          </w:tcPr>
          <w:p w:rsidR="00B13B99" w:rsidRPr="00B13B99" w:rsidRDefault="00B13B99" w:rsidP="00B13B99">
            <w:pPr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организации, утверждает штатное расписание, отчетные документы организации, осуществляет общее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руководство Школой</w:t>
            </w:r>
          </w:p>
        </w:tc>
      </w:tr>
      <w:tr w:rsidR="00B13B99" w:rsidRPr="00B13B99" w:rsidTr="00B13B99">
        <w:trPr>
          <w:trHeight w:val="2117"/>
        </w:trPr>
        <w:tc>
          <w:tcPr>
            <w:tcW w:w="4500" w:type="dxa"/>
          </w:tcPr>
          <w:p w:rsidR="00B13B99" w:rsidRPr="00B13B99" w:rsidRDefault="00B13B99" w:rsidP="00B13B99">
            <w:pPr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вопросы: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развития образовательных услуг;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разработки образовательных программ;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</w:tc>
      </w:tr>
      <w:tr w:rsidR="00B13B99" w:rsidRPr="00B13B99" w:rsidTr="00B13B99">
        <w:trPr>
          <w:trHeight w:val="723"/>
        </w:trPr>
        <w:tc>
          <w:tcPr>
            <w:tcW w:w="4500" w:type="dxa"/>
          </w:tcPr>
          <w:p w:rsidR="00B13B99" w:rsidRPr="00B13B99" w:rsidRDefault="00B13B99" w:rsidP="00B13B99">
            <w:pPr>
              <w:rPr>
                <w:sz w:val="24"/>
                <w:szCs w:val="24"/>
              </w:rPr>
            </w:pP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B13B99" w:rsidRPr="00B13B99" w:rsidTr="00B13B99">
        <w:trPr>
          <w:trHeight w:val="1833"/>
        </w:trPr>
        <w:tc>
          <w:tcPr>
            <w:tcW w:w="4500" w:type="dxa"/>
          </w:tcPr>
          <w:p w:rsidR="00B13B99" w:rsidRPr="00B13B99" w:rsidRDefault="00B13B99" w:rsidP="00B13B99">
            <w:pPr>
              <w:ind w:left="10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11300" w:type="dxa"/>
          </w:tcPr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 дополнений к ним;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связаны с правами и обязанностями работников;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</w:t>
            </w:r>
          </w:p>
          <w:p w:rsidR="00B13B99" w:rsidRPr="00B13B99" w:rsidRDefault="00B13B99" w:rsidP="00B13B99">
            <w:pPr>
              <w:ind w:left="8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 развитию материальной базы</w:t>
            </w:r>
          </w:p>
        </w:tc>
      </w:tr>
    </w:tbl>
    <w:p w:rsidR="00B13B99" w:rsidRPr="00B13B99" w:rsidRDefault="00B13B99" w:rsidP="00B13B99">
      <w:pPr>
        <w:spacing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B13B99" w:rsidRDefault="00B13B99" w:rsidP="00B13B99">
      <w:pPr>
        <w:spacing w:after="0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1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Для осуществления учебно-методической работы в Школе создано пять  предметных методических объединений:</w:t>
      </w:r>
    </w:p>
    <w:p w:rsidR="00B13B99" w:rsidRPr="00B13B99" w:rsidRDefault="00B13B99" w:rsidP="00B13B99">
      <w:pPr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учителей гуманитарного цикла;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учителей родного языка, литературы, английского языка;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lastRenderedPageBreak/>
        <w:t>ШМО учителей начальных классов;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естественно-математического цикла;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2"/>
        </w:numPr>
        <w:tabs>
          <w:tab w:val="left" w:pos="240"/>
        </w:tabs>
        <w:spacing w:after="0" w:line="240" w:lineRule="auto"/>
        <w:ind w:left="240" w:hanging="13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учителей технологии, искусства, физкультуры и ОБЖ;</w:t>
      </w:r>
    </w:p>
    <w:p w:rsidR="00B13B99" w:rsidRPr="00B13B99" w:rsidRDefault="00B13B99" w:rsidP="00B13B99">
      <w:pPr>
        <w:numPr>
          <w:ilvl w:val="0"/>
          <w:numId w:val="2"/>
        </w:numPr>
        <w:tabs>
          <w:tab w:val="left" w:pos="240"/>
        </w:tabs>
        <w:spacing w:after="0" w:line="240" w:lineRule="auto"/>
        <w:ind w:left="240" w:hanging="13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ШМО классных руководителей</w:t>
      </w:r>
    </w:p>
    <w:p w:rsidR="00B13B99" w:rsidRPr="00B13B99" w:rsidRDefault="00B13B99" w:rsidP="00B13B99">
      <w:pPr>
        <w:spacing w:after="0" w:line="125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III. Оценка образовательной деятельности</w:t>
      </w:r>
    </w:p>
    <w:p w:rsidR="00B13B99" w:rsidRPr="00B13B99" w:rsidRDefault="00B13B99" w:rsidP="00B13B99">
      <w:pPr>
        <w:spacing w:after="0" w:line="128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7" w:lineRule="auto"/>
        <w:ind w:left="100" w:right="28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B13B99" w:rsidRPr="00B13B99" w:rsidRDefault="00B13B99" w:rsidP="00B13B99">
      <w:pPr>
        <w:spacing w:after="0" w:line="13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E4772C" w:rsidRDefault="00B13B99" w:rsidP="00B13B99">
      <w:pPr>
        <w:spacing w:after="0" w:line="236" w:lineRule="auto"/>
        <w:ind w:left="100" w:right="2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772C">
        <w:rPr>
          <w:rFonts w:ascii="Times New Roman" w:eastAsia="Times New Roman" w:hAnsi="Times New Roman" w:cs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</w:t>
      </w:r>
      <w:r w:rsidR="00E4772C" w:rsidRPr="00E4772C">
        <w:rPr>
          <w:rFonts w:ascii="Times New Roman" w:eastAsia="Times New Roman" w:hAnsi="Times New Roman" w:cs="Times New Roman"/>
          <w:sz w:val="24"/>
          <w:szCs w:val="24"/>
        </w:rPr>
        <w:t>я ФГОС ООО)</w:t>
      </w:r>
      <w:r w:rsidRPr="00E4772C">
        <w:rPr>
          <w:rFonts w:ascii="Times New Roman" w:eastAsia="Times New Roman" w:hAnsi="Times New Roman" w:cs="Times New Roman"/>
          <w:sz w:val="24"/>
          <w:szCs w:val="24"/>
        </w:rPr>
        <w:t>, 10–11 классов – на 2-летний нормативный срок освоения образовательной программы среднего о</w:t>
      </w:r>
      <w:r w:rsidR="00E4772C" w:rsidRPr="00E4772C">
        <w:rPr>
          <w:rFonts w:ascii="Times New Roman" w:eastAsia="Times New Roman" w:hAnsi="Times New Roman" w:cs="Times New Roman"/>
          <w:sz w:val="24"/>
          <w:szCs w:val="24"/>
        </w:rPr>
        <w:t>бщего образования (реализация Ф</w:t>
      </w:r>
      <w:r w:rsidRPr="00E4772C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E4772C" w:rsidRPr="00E4772C">
        <w:rPr>
          <w:rFonts w:ascii="Times New Roman" w:eastAsia="Times New Roman" w:hAnsi="Times New Roman" w:cs="Times New Roman"/>
          <w:sz w:val="24"/>
          <w:szCs w:val="24"/>
        </w:rPr>
        <w:t xml:space="preserve">  СОО</w:t>
      </w:r>
      <w:r w:rsidRPr="00E4772C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Форма обучения: очная.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Язык обучения: русский.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образовательной деятельности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429"/>
        <w:gridCol w:w="2047"/>
        <w:gridCol w:w="5850"/>
        <w:gridCol w:w="2947"/>
        <w:gridCol w:w="2513"/>
      </w:tblGrid>
      <w:tr w:rsidR="00B13B99" w:rsidRPr="00B13B99" w:rsidTr="00CF5A3F">
        <w:tc>
          <w:tcPr>
            <w:tcW w:w="99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8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405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урока (мин)</w:t>
            </w:r>
          </w:p>
        </w:tc>
        <w:tc>
          <w:tcPr>
            <w:tcW w:w="204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174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B13B99" w:rsidRPr="00B13B99" w:rsidTr="00CF5A3F">
        <w:tc>
          <w:tcPr>
            <w:tcW w:w="99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Ступенчатый режим:</w:t>
            </w:r>
          </w:p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– 35 минут (сентябрь – декабрь);</w:t>
            </w:r>
          </w:p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– 40 минут (январь – май)</w:t>
            </w:r>
          </w:p>
        </w:tc>
        <w:tc>
          <w:tcPr>
            <w:tcW w:w="2040" w:type="dxa"/>
            <w:hideMark/>
          </w:tcPr>
          <w:p w:rsidR="00B13B99" w:rsidRPr="0011741F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4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hideMark/>
          </w:tcPr>
          <w:p w:rsidR="00B13B99" w:rsidRPr="0011741F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4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13B99" w:rsidRPr="00B13B99" w:rsidTr="00CF5A3F">
        <w:tc>
          <w:tcPr>
            <w:tcW w:w="99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2–8,10</w:t>
            </w:r>
          </w:p>
        </w:tc>
        <w:tc>
          <w:tcPr>
            <w:tcW w:w="118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40" w:type="dxa"/>
            <w:hideMark/>
          </w:tcPr>
          <w:p w:rsidR="00B13B99" w:rsidRPr="0011741F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4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hideMark/>
          </w:tcPr>
          <w:p w:rsidR="00B13B99" w:rsidRPr="0011741F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4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13B99" w:rsidRPr="00B13B99" w:rsidTr="00CF5A3F">
        <w:tc>
          <w:tcPr>
            <w:tcW w:w="990" w:type="dxa"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185" w:type="dxa"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40" w:type="dxa"/>
          </w:tcPr>
          <w:p w:rsidR="00B13B99" w:rsidRPr="0011741F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4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</w:tcPr>
          <w:p w:rsidR="00B13B99" w:rsidRPr="0011741F" w:rsidRDefault="00B13B99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41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Начало учебных занятий – 8 ч 30 мин.</w:t>
      </w:r>
    </w:p>
    <w:p w:rsidR="00B13B99" w:rsidRDefault="00B13B99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Default="00B13B99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6A2E" w:rsidRDefault="00136A2E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6A2E" w:rsidRDefault="00136A2E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6A2E" w:rsidRDefault="00136A2E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Общая численность обучающихся, осваивающих </w:t>
      </w:r>
      <w:r w:rsidR="00CF5A3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 программы в 2021</w:t>
      </w: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0005"/>
        <w:gridCol w:w="4781"/>
      </w:tblGrid>
      <w:tr w:rsidR="00B13B99" w:rsidRPr="00B13B99" w:rsidTr="00CF5A3F">
        <w:tc>
          <w:tcPr>
            <w:tcW w:w="709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390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Численность обучающихся</w:t>
            </w:r>
          </w:p>
        </w:tc>
      </w:tr>
      <w:tr w:rsidR="00B13B99" w:rsidRPr="00B13B99" w:rsidTr="00CF5A3F">
        <w:tc>
          <w:tcPr>
            <w:tcW w:w="709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390" w:type="dxa"/>
          </w:tcPr>
          <w:p w:rsidR="00B13B99" w:rsidRPr="00B13B99" w:rsidRDefault="00CF5A3F" w:rsidP="00CF5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222</w:t>
            </w:r>
          </w:p>
        </w:tc>
      </w:tr>
      <w:tr w:rsidR="00B13B99" w:rsidRPr="00B13B99" w:rsidTr="00CF5A3F">
        <w:tc>
          <w:tcPr>
            <w:tcW w:w="709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390" w:type="dxa"/>
          </w:tcPr>
          <w:p w:rsidR="00B13B99" w:rsidRPr="00B13B99" w:rsidRDefault="00CF5A3F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B13B99" w:rsidRPr="00B13B99" w:rsidTr="00CF5A3F">
        <w:tc>
          <w:tcPr>
            <w:tcW w:w="7095" w:type="dxa"/>
            <w:hideMark/>
          </w:tcPr>
          <w:p w:rsidR="00B13B99" w:rsidRPr="00B13B99" w:rsidRDefault="00B13B99" w:rsidP="00B13B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390" w:type="dxa"/>
          </w:tcPr>
          <w:p w:rsidR="00B13B99" w:rsidRPr="00B13B99" w:rsidRDefault="00D20601" w:rsidP="00B13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B13B99" w:rsidRPr="00B13B99" w:rsidRDefault="00CF5A3F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Всего в 2021 </w:t>
      </w:r>
      <w:r w:rsidR="00B13B99" w:rsidRPr="00B13B99">
        <w:rPr>
          <w:rFonts w:ascii="Times New Roman" w:eastAsia="Times New Roman" w:hAnsi="Times New Roman" w:cs="Times New Roman"/>
          <w:sz w:val="24"/>
          <w:szCs w:val="24"/>
        </w:rPr>
        <w:t>году в образовательной орга</w:t>
      </w:r>
      <w:r>
        <w:rPr>
          <w:rFonts w:ascii="Times New Roman" w:eastAsia="Times New Roman" w:hAnsi="Times New Roman" w:cs="Times New Roman"/>
          <w:sz w:val="24"/>
          <w:szCs w:val="24"/>
        </w:rPr>
        <w:t>низа</w:t>
      </w:r>
      <w:r w:rsidR="00D20601">
        <w:rPr>
          <w:rFonts w:ascii="Times New Roman" w:eastAsia="Times New Roman" w:hAnsi="Times New Roman" w:cs="Times New Roman"/>
          <w:sz w:val="24"/>
          <w:szCs w:val="24"/>
        </w:rPr>
        <w:t>ции получали образование     449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B99" w:rsidRPr="00B13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13B99" w:rsidRPr="00B13B9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13B99" w:rsidRPr="00B13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Школа реализует следующие образовательные программы:</w:t>
      </w:r>
    </w:p>
    <w:p w:rsidR="00B13B99" w:rsidRPr="00B13B99" w:rsidRDefault="00B13B99" w:rsidP="00B13B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образования; </w:t>
      </w:r>
    </w:p>
    <w:p w:rsidR="00B13B99" w:rsidRPr="00B13B99" w:rsidRDefault="00B13B99" w:rsidP="00B13B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образования; </w:t>
      </w:r>
    </w:p>
    <w:p w:rsidR="00B13B99" w:rsidRPr="00B13B99" w:rsidRDefault="00B13B99" w:rsidP="00B13B9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среднего общего образования; </w:t>
      </w:r>
    </w:p>
    <w:p w:rsidR="00B13B99" w:rsidRPr="00B13B99" w:rsidRDefault="00B13B99" w:rsidP="00B13B9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B13B99" w:rsidRPr="00B13B99" w:rsidRDefault="00CF5A3F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13B99" w:rsidRPr="00B13B99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соответствует требованиям ФГОС. Структура программ внеурочной деятельности в соответствии с ФГОС включает:</w:t>
      </w:r>
    </w:p>
    <w:p w:rsidR="00B13B99" w:rsidRPr="00B13B99" w:rsidRDefault="00B13B99" w:rsidP="00B13B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результаты освоения курса внеурочной деятельности;</w:t>
      </w:r>
    </w:p>
    <w:p w:rsidR="00B13B99" w:rsidRPr="00B13B99" w:rsidRDefault="00B13B99" w:rsidP="00B13B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B13B99" w:rsidRPr="00B13B99" w:rsidRDefault="00B13B99" w:rsidP="00B13B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планирование.</w:t>
      </w:r>
    </w:p>
    <w:p w:rsidR="00B13B99" w:rsidRPr="00B13B99" w:rsidRDefault="00CF5A3F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13B99" w:rsidRPr="00B13B99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 включают: кружки, секции, клуб по интересам, летний лагерь.</w:t>
      </w:r>
    </w:p>
    <w:p w:rsidR="00B13B99" w:rsidRPr="00B13B99" w:rsidRDefault="00B13B99" w:rsidP="00B13B9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B13B99" w:rsidRPr="00B13B99" w:rsidRDefault="00B13B99" w:rsidP="00B13B99">
      <w:pPr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Система воспитательной работы в школе выстраивается на основе собственного выбора учеников и их родителей, учитывая интересы, способности, потребности школьников, возможности, творческий потенциал педагогического коллектива, создавая условия для развития индивидуальных способностей, самоопределения, самоутверждения в социокультурном пространстве, способствуя позитивной социализации учащихся.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Для успешного функционирования воспитательной системы в школе имеются материальные условия: спортивный зал, школьный музей, кабинеты, принтер</w:t>
      </w:r>
      <w:r w:rsidR="0001721A">
        <w:rPr>
          <w:rFonts w:ascii="Times New Roman" w:eastAsia="Times New Roman" w:hAnsi="Times New Roman" w:cs="Times New Roman"/>
          <w:sz w:val="24"/>
          <w:szCs w:val="24"/>
        </w:rPr>
        <w:t xml:space="preserve">ы, </w:t>
      </w:r>
      <w:r w:rsidR="00AF42F1">
        <w:rPr>
          <w:rFonts w:ascii="Times New Roman" w:eastAsia="Times New Roman" w:hAnsi="Times New Roman" w:cs="Times New Roman"/>
          <w:sz w:val="24"/>
          <w:szCs w:val="24"/>
        </w:rPr>
        <w:t>ноутбуки, интерактивный комплекс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,  спортинвентарь. Обеспечение школ</w:t>
      </w:r>
      <w:r w:rsidR="00AF42F1">
        <w:rPr>
          <w:rFonts w:ascii="Times New Roman" w:eastAsia="Times New Roman" w:hAnsi="Times New Roman" w:cs="Times New Roman"/>
          <w:sz w:val="24"/>
          <w:szCs w:val="24"/>
        </w:rPr>
        <w:t>ы квалифицированными кадрами: 22  классных руководителей, 15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 педагогов объединений дополнительного образования школы.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  <w:sz w:val="21"/>
          <w:szCs w:val="21"/>
        </w:rPr>
      </w:pPr>
      <w:proofErr w:type="gramStart"/>
      <w:r w:rsidRPr="00B13B99">
        <w:rPr>
          <w:bCs/>
          <w:color w:val="000000"/>
        </w:rPr>
        <w:t xml:space="preserve">Распоряжением Министерства Просвещения РФ от 1.03.2019 года </w:t>
      </w:r>
      <w:r w:rsidRPr="00B13B99">
        <w:rPr>
          <w:bCs/>
          <w:color w:val="000000"/>
          <w:lang w:val="en-US"/>
        </w:rPr>
        <w:t>NP</w:t>
      </w:r>
      <w:r w:rsidRPr="00B13B99">
        <w:rPr>
          <w:bCs/>
          <w:color w:val="000000"/>
        </w:rPr>
        <w:t xml:space="preserve"> -20  об утверждении методических рекомендаций по созданию (обновлению) </w:t>
      </w:r>
      <w:r w:rsidR="00AF42F1">
        <w:rPr>
          <w:bCs/>
          <w:color w:val="000000"/>
        </w:rPr>
        <w:t xml:space="preserve">материально-технической базы ОУ </w:t>
      </w:r>
      <w:r w:rsidRPr="00B13B99">
        <w:rPr>
          <w:bCs/>
          <w:color w:val="000000"/>
        </w:rPr>
        <w:t xml:space="preserve">расположенных в сельской </w:t>
      </w:r>
      <w:r w:rsidR="00AF42F1" w:rsidRPr="00B13B99">
        <w:rPr>
          <w:bCs/>
          <w:color w:val="000000"/>
        </w:rPr>
        <w:t>местности, в</w:t>
      </w:r>
      <w:r w:rsidR="00AF42F1">
        <w:rPr>
          <w:bCs/>
          <w:color w:val="000000"/>
        </w:rPr>
        <w:t xml:space="preserve"> </w:t>
      </w:r>
      <w:r w:rsidRPr="00B13B99">
        <w:rPr>
          <w:bCs/>
          <w:color w:val="000000"/>
        </w:rPr>
        <w:t xml:space="preserve"> соответствии с планом реализации федерального проекта «Современная школа» национального проекта «Образование»,  в марте 2019 года в нашей школе создается и внедряется </w:t>
      </w:r>
      <w:r w:rsidRPr="00B13B99">
        <w:rPr>
          <w:color w:val="000000"/>
          <w:shd w:val="clear" w:color="auto" w:fill="FFFFFF"/>
        </w:rPr>
        <w:t>Центр  образования  цифрового и гуманитарного профилей «Точка роста».</w:t>
      </w:r>
      <w:proofErr w:type="gramEnd"/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lastRenderedPageBreak/>
        <w:t>Целью создания Центра является создание условий для внедрения на уровнях начального общего, основного общего и 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естественно-научного, технического и гуманитарного профилей, а так же обновления содержания и совершенствования методов обучения предметной области "Технология", "Информатика" и "Основы безопасности жизнедеятельности" являются</w:t>
      </w:r>
      <w:bookmarkStart w:id="1" w:name="100020"/>
      <w:bookmarkEnd w:id="1"/>
      <w:r w:rsidRPr="00B13B99">
        <w:rPr>
          <w:color w:val="000000"/>
        </w:rPr>
        <w:t>. Задачей Центра  является - 100% охват контингента обучающихся, осваивающих основную общеобразовательную программу по предметным областям "Технология", "Информатика", "Основы безопасности жизнедеятельности" на обновленном учебном оборудовании с применением новых методик обучения и воспитания, а также не менее 70% охват контингента обучающихся - дополнительными общеобразовательными программами цифрового, естественно-научного,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Центр «Точка роста» в школе открылся и действует на основании  следующих документов: локального акта о создан</w:t>
      </w:r>
      <w:r w:rsidR="00B15B0C">
        <w:rPr>
          <w:color w:val="000000"/>
        </w:rPr>
        <w:t>ии  Центра, который утверждает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-положение о деятельности Центра;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- кандидатуру руководителя Центра;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- порядок решения вопросов материально-технического и имущественного характера Центра;</w:t>
      </w:r>
    </w:p>
    <w:p w:rsidR="00B13B99" w:rsidRPr="00B13B99" w:rsidRDefault="00B13B99" w:rsidP="00B13B99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B13B99">
        <w:rPr>
          <w:color w:val="000000"/>
        </w:rPr>
        <w:t>- функции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B13B99" w:rsidRPr="00B13B99" w:rsidRDefault="00B13B99" w:rsidP="00B13B99">
      <w:pPr>
        <w:pStyle w:val="a7"/>
        <w:rPr>
          <w:sz w:val="24"/>
          <w:szCs w:val="24"/>
        </w:rPr>
      </w:pPr>
      <w:r w:rsidRPr="00B13B99">
        <w:rPr>
          <w:sz w:val="24"/>
          <w:szCs w:val="24"/>
        </w:rPr>
        <w:t>- план мероприятий по созданию и функционированию Центра;</w:t>
      </w:r>
      <w:bookmarkStart w:id="2" w:name="100041"/>
      <w:bookmarkEnd w:id="2"/>
    </w:p>
    <w:p w:rsidR="00B13B99" w:rsidRPr="00B13B99" w:rsidRDefault="00B13B99" w:rsidP="00B13B99">
      <w:pPr>
        <w:pStyle w:val="a7"/>
        <w:rPr>
          <w:sz w:val="24"/>
          <w:szCs w:val="24"/>
        </w:rPr>
      </w:pPr>
      <w:r w:rsidRPr="00B13B99">
        <w:rPr>
          <w:sz w:val="24"/>
          <w:szCs w:val="24"/>
        </w:rPr>
        <w:t>- план учебно-воспитательных, внеурочных и социокультурных мероприятий в Центре.</w:t>
      </w:r>
    </w:p>
    <w:p w:rsidR="00B13B99" w:rsidRPr="00B13B99" w:rsidRDefault="00AF42F1" w:rsidP="00B13B99">
      <w:pPr>
        <w:pStyle w:val="pboth"/>
        <w:spacing w:before="0" w:beforeAutospacing="0" w:after="0" w:afterAutospacing="0" w:line="305" w:lineRule="atLeast"/>
        <w:jc w:val="both"/>
        <w:textAlignment w:val="baseline"/>
      </w:pPr>
      <w:bookmarkStart w:id="3" w:name="100042"/>
      <w:bookmarkEnd w:id="3"/>
      <w:r>
        <w:rPr>
          <w:color w:val="000000"/>
        </w:rPr>
        <w:t xml:space="preserve">В сентябре 2019 </w:t>
      </w:r>
      <w:r w:rsidR="00B13B99" w:rsidRPr="00B13B99">
        <w:rPr>
          <w:color w:val="000000"/>
        </w:rPr>
        <w:t xml:space="preserve">оформлены следующие кабинеты: </w:t>
      </w:r>
      <w:r w:rsidR="00B13B99" w:rsidRPr="00B13B99">
        <w:t>кабинет ОБЖ, кабинеты технологии для девочек и мальчиков, кабинет информатики, шахматная зона. Данные кабинеты оснащены следующим оборудованием: интерактивный комплекс, МФУ, 3</w:t>
      </w:r>
      <w:r w:rsidR="00B13B99" w:rsidRPr="00B13B99">
        <w:rPr>
          <w:shd w:val="clear" w:color="auto" w:fill="FFFFFF"/>
        </w:rPr>
        <w:t>D</w:t>
      </w:r>
      <w:r w:rsidR="00B13B99" w:rsidRPr="00B13B99">
        <w:t xml:space="preserve">-оборудование, промышленное оборудование (технология мальчики), шлем виртуальной реальности, </w:t>
      </w:r>
      <w:proofErr w:type="spellStart"/>
      <w:r w:rsidR="00B13B99" w:rsidRPr="00B13B99">
        <w:t>квадракоптеры</w:t>
      </w:r>
      <w:proofErr w:type="spellEnd"/>
      <w:r w:rsidR="00B13B99" w:rsidRPr="00B13B99">
        <w:t xml:space="preserve">, ноутбуки, комплекты для обучения шахматам, оборудование для изучения основ безопасности жизнедеятельности и оказания первой помощи, роботы. </w:t>
      </w:r>
    </w:p>
    <w:p w:rsidR="00B13B99" w:rsidRPr="00B13B99" w:rsidRDefault="00B13B99" w:rsidP="00B13B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Меняется   содержательная сторона предметной области «Технология», в которую  введены новые образовательные компетенции: 3D-моделирование,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прототипирование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компьютерное черчение, технологии цифрового пространства – при сохранении объема технологических дисциплин. Данные предметные области  реализуются е на уровнях начального, среднего и общего  образования, а также в формате урочных, внеурочных занятий и с помощью технологий</w:t>
      </w:r>
      <w:r w:rsidR="00B15B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дополнительного образования.  С  2020 года  </w:t>
      </w:r>
      <w:r w:rsidRPr="00B13B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центре «Точка роста», работают  следующие объединения дополнительного образования: 3д моделирование, робототехника, шахматы, компьютерное творчество, творческая мастерская.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При планировании и организации воспитательной деятельности учитывается социальный состав семей учащихся, образовательный уровень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lastRenderedPageBreak/>
        <w:t>родителей, потенциал, культурный уровень населения. На основании данных  составляется социальный паспорт школы:  неполные семьи-</w:t>
      </w:r>
      <w:r w:rsidRPr="00B13B99">
        <w:rPr>
          <w:rFonts w:ascii="Times New Roman" w:hAnsi="Times New Roman" w:cs="Times New Roman"/>
          <w:sz w:val="24"/>
          <w:szCs w:val="24"/>
        </w:rPr>
        <w:t>45</w:t>
      </w:r>
      <w:r w:rsidR="0011383C">
        <w:rPr>
          <w:rFonts w:ascii="Times New Roman" w:eastAsia="Times New Roman" w:hAnsi="Times New Roman" w:cs="Times New Roman"/>
          <w:sz w:val="24"/>
          <w:szCs w:val="24"/>
        </w:rPr>
        <w:t xml:space="preserve"> учащихся (10</w:t>
      </w:r>
      <w:r w:rsidR="006F00EE">
        <w:rPr>
          <w:rFonts w:ascii="Times New Roman" w:eastAsia="Times New Roman" w:hAnsi="Times New Roman" w:cs="Times New Roman"/>
          <w:sz w:val="24"/>
          <w:szCs w:val="24"/>
        </w:rPr>
        <w:t>%) , многодетные семьи -83</w:t>
      </w:r>
      <w:r w:rsidR="00CE4D5A">
        <w:rPr>
          <w:rFonts w:ascii="Times New Roman" w:eastAsia="Times New Roman" w:hAnsi="Times New Roman" w:cs="Times New Roman"/>
          <w:sz w:val="24"/>
          <w:szCs w:val="24"/>
        </w:rPr>
        <w:t xml:space="preserve"> учащихся (</w:t>
      </w:r>
      <w:r w:rsidR="006F00EE">
        <w:rPr>
          <w:rFonts w:ascii="Times New Roman" w:eastAsia="Times New Roman" w:hAnsi="Times New Roman" w:cs="Times New Roman"/>
          <w:sz w:val="24"/>
          <w:szCs w:val="24"/>
        </w:rPr>
        <w:t>19%), малообеспеченная семья -  36 учащихся (8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6F00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состоящих на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учѐте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– ВШУ 6 (</w:t>
      </w:r>
      <w:r w:rsidR="00CE4D5A">
        <w:rPr>
          <w:rFonts w:ascii="Times New Roman" w:eastAsia="Times New Roman" w:hAnsi="Times New Roman" w:cs="Times New Roman"/>
          <w:sz w:val="24"/>
          <w:szCs w:val="24"/>
        </w:rPr>
        <w:t>1,65%)  опекаемые семьи -6 (1,34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B13B99" w:rsidRPr="00B13B99" w:rsidRDefault="00B13B99" w:rsidP="00B13B99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Воспитательная работа ведется по следующим программам: «Путь к успеху», «Здоровье»,  через организацию ученического самоуправления, взаимодействие с родителями и общественностью, реализацию программ дополнительного образования детей.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Учебный процесс и внеурочная деятельность организуется на основе создания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условий. Важная задача школы - формирование у учащихся на уровне сознания мысли о необходимости сохранения и укрепления собственного здоровья.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3"/>
        </w:numPr>
        <w:tabs>
          <w:tab w:val="left" w:pos="1000"/>
        </w:tabs>
        <w:spacing w:after="0" w:line="236" w:lineRule="auto"/>
        <w:ind w:firstLine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целью выявления состояния здоровья обучающихся проводятся ежегодные медицинские осмотры, контроль за соответствием учебной нагрузки нормам СанПиНа, медико-профилактическая, физкультурно-оздоровительная работа, ежегодно заполняется паспорт здоровья, где фиксируется состояние здоровья, уровень физической подготовленности обучающихся.</w:t>
      </w:r>
    </w:p>
    <w:p w:rsidR="00B13B99" w:rsidRPr="00B13B99" w:rsidRDefault="00B13B99" w:rsidP="00B13B9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 обучающихся обеспечивается 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Сокуровским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 ФАП, по договору с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Лаишевским</w:t>
      </w:r>
      <w:proofErr w:type="spellEnd"/>
      <w:r w:rsidR="00D206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ЦРБ</w:t>
      </w:r>
      <w:r w:rsidR="00D20601">
        <w:rPr>
          <w:rFonts w:ascii="Times New Roman" w:eastAsia="Times New Roman" w:hAnsi="Times New Roman" w:cs="Times New Roman"/>
          <w:sz w:val="24"/>
          <w:szCs w:val="24"/>
        </w:rPr>
        <w:t xml:space="preserve">  от 09.01.2021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13B99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 за проведение лечебно – профилактических мероприятий.</w:t>
      </w:r>
    </w:p>
    <w:p w:rsidR="00B13B99" w:rsidRPr="00B13B99" w:rsidRDefault="00B13B99" w:rsidP="00B13B99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Охват горячим пит</w:t>
      </w:r>
      <w:r w:rsidR="00CE4D5A">
        <w:rPr>
          <w:rFonts w:ascii="Times New Roman" w:eastAsia="Times New Roman" w:hAnsi="Times New Roman" w:cs="Times New Roman"/>
          <w:sz w:val="24"/>
          <w:szCs w:val="24"/>
        </w:rPr>
        <w:t>анием школьников составляет – 100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%.</w:t>
      </w:r>
      <w:r w:rsidRPr="00B13B9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школьной столовой осуществляется на основе договора «Департамент продовольствия и социального питания»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B99" w:rsidRPr="00B13B99" w:rsidRDefault="00B13B99" w:rsidP="00B13B99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Охват детей разными формами дополнительного образования в школе составляет  100 % .</w:t>
      </w:r>
    </w:p>
    <w:p w:rsidR="00B13B99" w:rsidRPr="00B13B99" w:rsidRDefault="00B13B99" w:rsidP="00B13B99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Во второй половине дня учащимся  предлагается: спортивные  секции, курсы по выбору за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счѐт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образования, в вечернее время организованы игры в волейбол и баскетбол с учащимися и родителями.</w:t>
      </w:r>
    </w:p>
    <w:p w:rsidR="00B13B99" w:rsidRPr="00B13B99" w:rsidRDefault="00B13B99" w:rsidP="00B13B9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Развитие творческой активности учащихся осуществляется через работу детской общественной организации, основным органом управления которой является Совет старшеклассников и активистов РДШ. Изучение педагогами социального статуса семей учащихся помогает строить работу с родителями в следующих направлениях: просвещение, профилактическая работа творческое взаимодействие через родительские собрания, родительский всеобуч по вопросам педагогической коррекции складывающихся отношений между детьми и взрослыми, особенностей возраста и методах подхода к воспитанию детей, профилактике суицида, употребления ПАВ, безнадзорности и правонарушений, сохранению и укреплению здоровья с приглашением сотрудников ПДН, ГИБДД, специалистов профессионального образования, здравоохранения и др.</w:t>
      </w:r>
    </w:p>
    <w:p w:rsidR="00B13B99" w:rsidRPr="00B13B99" w:rsidRDefault="00B13B99" w:rsidP="00B13B99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4" w:lineRule="auto"/>
        <w:ind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Управляющий совет, родительский комитет являются коллегиальными органами школы, которые в своей деятельности объединяют взаимодействие школы и родительской общественности.</w:t>
      </w:r>
    </w:p>
    <w:p w:rsidR="00B13B99" w:rsidRPr="00B13B99" w:rsidRDefault="00B13B99" w:rsidP="00B13B99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4B770C" w:rsidRDefault="00B13B99" w:rsidP="004B770C">
      <w:pPr>
        <w:spacing w:after="0"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На учете в ПДН учащихся нет. Н</w:t>
      </w:r>
      <w:r w:rsidR="00CE4D5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 w:rsidR="00CE4D5A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CE4D5A">
        <w:rPr>
          <w:rFonts w:ascii="Times New Roman" w:eastAsia="Times New Roman" w:hAnsi="Times New Roman" w:cs="Times New Roman"/>
          <w:sz w:val="24"/>
          <w:szCs w:val="24"/>
        </w:rPr>
        <w:t xml:space="preserve"> учете состоят 6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  <w:r w:rsidR="00E477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D5A">
        <w:rPr>
          <w:rFonts w:ascii="Times New Roman" w:eastAsia="Times New Roman" w:hAnsi="Times New Roman" w:cs="Times New Roman"/>
          <w:sz w:val="24"/>
          <w:szCs w:val="24"/>
        </w:rPr>
        <w:t>На учете в СОП стоит одна семья.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В направлении профилактики правонарушений школа сотрудничает с Комиссией по делам несовершеннолетних при администрации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Лаишевского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МР РТ, с районным отделом образования, с психологической службой «Колибри», МКУ «Управление образования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Лаишевского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МР», лечебно – профилактическими учреждениями, учреждениями культуры, где рассматриваются персональные дела по правонарушениям со стороны несовершеннолетних, организуются встречи сотрудников правоохранительных органов с учащимися и родителями по вопросам профилактики и здорового образа жизни, просмотр видеофильмов на заданную тематику, выступления творческих коллективов. В систему профилактической деятельности входит: проведение классных часов, проведение еженедельных общешкольных линеек, работа отряда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профилактики из числа родителей</w:t>
      </w:r>
      <w:r w:rsidR="00E4772C">
        <w:rPr>
          <w:rFonts w:ascii="Times New Roman" w:hAnsi="Times New Roman" w:cs="Times New Roman"/>
          <w:sz w:val="24"/>
          <w:szCs w:val="24"/>
        </w:rPr>
        <w:t xml:space="preserve"> с 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целью предупреждения и просвещения в вопросах профилактики правонарушений, организация встреч с сотрудниками правоохранительных органов (ПДН, милиция, ГИБДД) учащихся, родителей, педагогического коллектива, участие в тво</w:t>
      </w:r>
      <w:r w:rsidR="004B770C">
        <w:rPr>
          <w:rFonts w:ascii="Times New Roman" w:eastAsia="Times New Roman" w:hAnsi="Times New Roman" w:cs="Times New Roman"/>
          <w:sz w:val="24"/>
          <w:szCs w:val="24"/>
        </w:rPr>
        <w:t xml:space="preserve">рческих конкурсах на тему </w:t>
      </w:r>
      <w:proofErr w:type="spellStart"/>
      <w:r w:rsidR="004B770C">
        <w:rPr>
          <w:rFonts w:ascii="Times New Roman" w:eastAsia="Times New Roman" w:hAnsi="Times New Roman" w:cs="Times New Roman"/>
          <w:sz w:val="24"/>
          <w:szCs w:val="24"/>
        </w:rPr>
        <w:t>правоо</w:t>
      </w:r>
      <w:r w:rsidRPr="00B13B99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B99" w:rsidRPr="00B13B99" w:rsidRDefault="00B13B99" w:rsidP="00B13B99">
      <w:pPr>
        <w:spacing w:after="0" w:line="134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 w:line="237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Проведены обучающие семинары для учителей специалистами ППС  службы «Колибри» 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B13B99" w:rsidRPr="00B13B99" w:rsidRDefault="00B13B99" w:rsidP="00B13B99">
      <w:pPr>
        <w:spacing w:after="0" w:line="122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Были организованы:</w:t>
      </w:r>
    </w:p>
    <w:p w:rsidR="00B13B99" w:rsidRPr="00B13B99" w:rsidRDefault="00B13B99" w:rsidP="00B13B99">
      <w:pPr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участие в конкурсе отрядов профилактики;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участие в конкурсе социальных плакатов «Я против ПАВ»;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участие в областном конкурсе антинаркотической социальной рекламы;</w:t>
      </w:r>
    </w:p>
    <w:p w:rsidR="00B13B99" w:rsidRPr="00B13B99" w:rsidRDefault="00B13B99" w:rsidP="00B13B99">
      <w:pPr>
        <w:spacing w:after="0" w:line="1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и бесед на антинаркотические темы с использованием ИКТ-технологий;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40" w:lineRule="auto"/>
        <w:ind w:left="2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книжная выставка «Я выбираю жизнь» в школьной библиотеке;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6"/>
        </w:numPr>
        <w:tabs>
          <w:tab w:val="left" w:pos="200"/>
        </w:tabs>
        <w:spacing w:after="0" w:line="283" w:lineRule="exact"/>
        <w:ind w:left="200" w:hanging="192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лекции с участием сотрудников МВД.</w:t>
      </w:r>
    </w:p>
    <w:p w:rsidR="00B13B99" w:rsidRPr="00B13B99" w:rsidRDefault="00B13B99" w:rsidP="00B13B99">
      <w:pPr>
        <w:tabs>
          <w:tab w:val="left" w:pos="318"/>
        </w:tabs>
        <w:spacing w:after="0" w:line="234" w:lineRule="auto"/>
        <w:ind w:right="520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    В школе организована работа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Юнармии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, РДШ (Российское движение школьников), Республиканского антинаркотического проекта «СМС дети», патриотического добровольческого отряда «Волонтеры Победы».</w:t>
      </w:r>
    </w:p>
    <w:p w:rsidR="00B13B99" w:rsidRPr="00B13B99" w:rsidRDefault="00B13B99" w:rsidP="00B13B99">
      <w:pPr>
        <w:spacing w:after="0" w:line="126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63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B13B99" w:rsidRPr="00B13B99" w:rsidRDefault="00B13B99" w:rsidP="00B13B99">
      <w:pPr>
        <w:spacing w:after="0" w:line="115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1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социально-педагогическое;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туристко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>-краеведческое;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художественно-эстетическое;</w:t>
      </w:r>
    </w:p>
    <w:p w:rsidR="00B13B99" w:rsidRPr="00B13B99" w:rsidRDefault="00B13B99" w:rsidP="00B13B99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физкультурно-спортивное;</w:t>
      </w:r>
    </w:p>
    <w:p w:rsidR="00B13B99" w:rsidRPr="004B770C" w:rsidRDefault="00B13B99" w:rsidP="004B770C">
      <w:pPr>
        <w:numPr>
          <w:ilvl w:val="0"/>
          <w:numId w:val="8"/>
        </w:numPr>
        <w:tabs>
          <w:tab w:val="left" w:pos="300"/>
        </w:tabs>
        <w:spacing w:after="0" w:line="240" w:lineRule="auto"/>
        <w:ind w:left="300" w:hanging="192"/>
        <w:rPr>
          <w:rFonts w:ascii="Times New Roman" w:eastAsia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техническое;</w:t>
      </w:r>
    </w:p>
    <w:p w:rsidR="00B13B99" w:rsidRPr="00B13B99" w:rsidRDefault="00B13B99" w:rsidP="00B13B99">
      <w:pPr>
        <w:spacing w:after="0" w:line="237" w:lineRule="auto"/>
        <w:ind w:left="100" w:right="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Особое значение в плане социализации личности уделяется профессиональной ориентации ученика. Работа в школе по профориентации – это система деятельности общественных институтов (семья, школа, предприятие, организация, начальные, средние учебные заведения, центр занятости населения). </w:t>
      </w:r>
      <w:proofErr w:type="spellStart"/>
      <w:r w:rsidRPr="00B13B99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B13B99">
        <w:rPr>
          <w:rFonts w:ascii="Times New Roman" w:eastAsia="Times New Roman" w:hAnsi="Times New Roman" w:cs="Times New Roman"/>
          <w:sz w:val="24"/>
          <w:szCs w:val="24"/>
        </w:rPr>
        <w:t xml:space="preserve"> работа в школе ориентирована на формирование у учащихся таких знаний и такой социальной готовности, которые позволят ему в будущем успешно реализовать себя в профессиональном мире.</w:t>
      </w:r>
    </w:p>
    <w:p w:rsidR="008E2ACA" w:rsidRDefault="008E2ACA" w:rsidP="00136A2E">
      <w:pPr>
        <w:spacing w:after="0"/>
        <w:ind w:right="-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2ACA" w:rsidRPr="00B13B99" w:rsidRDefault="008E2ACA" w:rsidP="00B13B99">
      <w:pPr>
        <w:spacing w:after="0"/>
        <w:ind w:right="-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ind w:right="-39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IV. Содержание и качество подготовки</w:t>
      </w:r>
    </w:p>
    <w:p w:rsidR="00B13B99" w:rsidRPr="00B13B99" w:rsidRDefault="00B13B99" w:rsidP="00B13B99">
      <w:pPr>
        <w:spacing w:after="0" w:line="115" w:lineRule="exact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10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Статистика показателей за 2016–2019 годы</w:t>
      </w: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846"/>
        <w:gridCol w:w="4006"/>
        <w:gridCol w:w="2427"/>
        <w:gridCol w:w="2427"/>
        <w:gridCol w:w="2427"/>
        <w:gridCol w:w="2427"/>
      </w:tblGrid>
      <w:tr w:rsidR="00B43C36" w:rsidRPr="00B13B99" w:rsidTr="00B43C36">
        <w:tc>
          <w:tcPr>
            <w:tcW w:w="846" w:type="dxa"/>
          </w:tcPr>
          <w:p w:rsidR="00B43C36" w:rsidRPr="00B13B99" w:rsidRDefault="00B43C36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№</w:t>
            </w:r>
            <w:proofErr w:type="spellStart"/>
            <w:r w:rsidRPr="00B13B99">
              <w:rPr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006" w:type="dxa"/>
          </w:tcPr>
          <w:p w:rsidR="00B43C36" w:rsidRPr="00B13B99" w:rsidRDefault="00B43C36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2017-2018</w:t>
            </w:r>
          </w:p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2018-2019</w:t>
            </w:r>
          </w:p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2019-2020</w:t>
            </w:r>
          </w:p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B43C36" w:rsidRPr="00B43C36" w:rsidRDefault="00B43C36" w:rsidP="00B13B9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11741F">
              <w:rPr>
                <w:b/>
                <w:sz w:val="24"/>
                <w:szCs w:val="24"/>
              </w:rPr>
              <w:t>2020-2021учебный год</w:t>
            </w:r>
          </w:p>
        </w:tc>
      </w:tr>
      <w:tr w:rsidR="00B43C36" w:rsidRPr="00B13B99" w:rsidTr="00B43C36">
        <w:tc>
          <w:tcPr>
            <w:tcW w:w="846" w:type="dxa"/>
            <w:vMerge w:val="restart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</w:t>
            </w: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Количество детей, обучавшихся на начало учебного года в том числе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206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250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323</w:t>
            </w:r>
          </w:p>
        </w:tc>
        <w:tc>
          <w:tcPr>
            <w:tcW w:w="2427" w:type="dxa"/>
          </w:tcPr>
          <w:p w:rsidR="00B43C36" w:rsidRPr="00B43C36" w:rsidRDefault="008E2ACA" w:rsidP="00B13B99">
            <w:pPr>
              <w:jc w:val="center"/>
              <w:rPr>
                <w:sz w:val="24"/>
                <w:szCs w:val="24"/>
                <w:highlight w:val="yellow"/>
              </w:rPr>
            </w:pPr>
            <w:r w:rsidRPr="008E2ACA">
              <w:rPr>
                <w:sz w:val="24"/>
                <w:szCs w:val="24"/>
              </w:rPr>
              <w:t>361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115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128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170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 w:rsidRPr="008E2ACA">
              <w:rPr>
                <w:sz w:val="24"/>
                <w:szCs w:val="24"/>
              </w:rPr>
              <w:t>192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85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111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137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Средняя школа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11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19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43C36" w:rsidRPr="00B13B99" w:rsidTr="00B43C36">
        <w:tc>
          <w:tcPr>
            <w:tcW w:w="846" w:type="dxa"/>
            <w:vMerge w:val="restart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2</w:t>
            </w: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B43C36" w:rsidRPr="008E2ACA" w:rsidRDefault="008E2ACA" w:rsidP="008E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Средняя школа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 w:val="restart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Не получили аттестата: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 среднем общем образовании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 w:val="restart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</w:t>
            </w: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Окончили школу с</w:t>
            </w:r>
            <w:r w:rsidR="008E2ACA">
              <w:rPr>
                <w:sz w:val="24"/>
                <w:szCs w:val="24"/>
              </w:rPr>
              <w:t xml:space="preserve"> </w:t>
            </w:r>
            <w:r w:rsidRPr="00B13B99">
              <w:rPr>
                <w:sz w:val="24"/>
                <w:szCs w:val="24"/>
              </w:rPr>
              <w:t>аттестатом особого образца: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В основной школе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00</w:t>
            </w: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3C36" w:rsidRPr="00B13B99" w:rsidTr="00B43C36">
        <w:tc>
          <w:tcPr>
            <w:tcW w:w="846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В средней школе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B43C36" w:rsidRPr="00B13B99" w:rsidRDefault="00B43C36" w:rsidP="003F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B43C36" w:rsidRPr="008E2ACA" w:rsidRDefault="008E2ACA" w:rsidP="00B1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13B99" w:rsidRPr="00B13B99" w:rsidRDefault="00B13B99" w:rsidP="00136A2E">
      <w:pPr>
        <w:spacing w:after="0" w:line="234" w:lineRule="auto"/>
        <w:ind w:right="34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увеличивается количество обучающихся Школы.</w:t>
      </w:r>
    </w:p>
    <w:p w:rsidR="00B13B99" w:rsidRPr="00B13B99" w:rsidRDefault="00B13B99" w:rsidP="00B13B99">
      <w:pPr>
        <w:spacing w:after="0" w:line="122" w:lineRule="exact"/>
        <w:rPr>
          <w:rFonts w:ascii="Times New Roman" w:hAnsi="Times New Roman" w:cs="Times New Roman"/>
          <w:sz w:val="24"/>
          <w:szCs w:val="24"/>
        </w:rPr>
      </w:pPr>
    </w:p>
    <w:p w:rsid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741F">
        <w:rPr>
          <w:rFonts w:ascii="Times New Roman" w:eastAsia="Times New Roman" w:hAnsi="Times New Roman" w:cs="Times New Roman"/>
          <w:sz w:val="24"/>
          <w:szCs w:val="24"/>
        </w:rPr>
        <w:t xml:space="preserve">В 10 классе реализуется </w:t>
      </w:r>
      <w:r w:rsidR="008E2ACA" w:rsidRPr="0011741F">
        <w:rPr>
          <w:rFonts w:ascii="Times New Roman" w:eastAsia="Times New Roman" w:hAnsi="Times New Roman" w:cs="Times New Roman"/>
          <w:sz w:val="24"/>
          <w:szCs w:val="24"/>
        </w:rPr>
        <w:t>универсальный</w:t>
      </w:r>
      <w:r w:rsidRPr="0011741F">
        <w:rPr>
          <w:rFonts w:ascii="Times New Roman" w:eastAsia="Times New Roman" w:hAnsi="Times New Roman" w:cs="Times New Roman"/>
          <w:sz w:val="24"/>
          <w:szCs w:val="24"/>
        </w:rPr>
        <w:t xml:space="preserve"> профиль обучения.</w:t>
      </w:r>
    </w:p>
    <w:p w:rsidR="00AE3C3E" w:rsidRDefault="00AE3C3E" w:rsidP="00AE3C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ОВЗ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инвалидностью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2021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было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3C3E" w:rsidRPr="00B13B99" w:rsidRDefault="00AE3C3E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E2ACA" w:rsidRDefault="008E2ACA" w:rsidP="00136A2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770C" w:rsidRDefault="004B770C" w:rsidP="00136A2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ind w:left="3080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Краткий анализ динамики результатов успеваемости и качества знаний</w:t>
      </w:r>
    </w:p>
    <w:p w:rsidR="00B13B99" w:rsidRPr="00B13B99" w:rsidRDefault="00B13B99" w:rsidP="00B13B99">
      <w:pPr>
        <w:spacing w:after="0" w:line="115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left="1220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Результаты освоения учащимися программ начального, основного и среднего общего образования по показателю</w:t>
      </w:r>
    </w:p>
    <w:p w:rsidR="00B13B99" w:rsidRPr="00B13B99" w:rsidRDefault="00B13B99" w:rsidP="00B13B99">
      <w:pPr>
        <w:spacing w:after="0"/>
        <w:ind w:right="-161"/>
        <w:jc w:val="center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sz w:val="24"/>
          <w:szCs w:val="24"/>
        </w:rPr>
        <w:t>«успеваемость</w:t>
      </w:r>
      <w:r w:rsidR="008E2ACA" w:rsidRPr="0011741F">
        <w:rPr>
          <w:rFonts w:ascii="Times New Roman" w:eastAsia="Times New Roman" w:hAnsi="Times New Roman" w:cs="Times New Roman"/>
          <w:sz w:val="24"/>
          <w:szCs w:val="24"/>
        </w:rPr>
        <w:t>» в 2020</w:t>
      </w:r>
      <w:r w:rsidRPr="0011741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E2ACA" w:rsidRPr="0011741F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11741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</w:p>
    <w:p w:rsidR="00B13B99" w:rsidRPr="00B13B99" w:rsidRDefault="00B13B99" w:rsidP="00B13B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4"/>
        <w:gridCol w:w="1987"/>
        <w:gridCol w:w="901"/>
        <w:gridCol w:w="1045"/>
        <w:gridCol w:w="576"/>
        <w:gridCol w:w="336"/>
        <w:gridCol w:w="1734"/>
        <w:gridCol w:w="930"/>
        <w:gridCol w:w="1098"/>
        <w:gridCol w:w="1728"/>
        <w:gridCol w:w="2126"/>
      </w:tblGrid>
      <w:tr w:rsidR="00B13B99" w:rsidRPr="00B13B99" w:rsidTr="00CF5A3F"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Класс/Параллель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 (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отл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 (4 и 5)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не аттестовано</w:t>
            </w:r>
          </w:p>
        </w:tc>
        <w:tc>
          <w:tcPr>
            <w:tcW w:w="0" w:type="auto"/>
            <w:gridSpan w:val="2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854" w:type="dxa"/>
            <w:gridSpan w:val="2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Качество</w:t>
            </w:r>
          </w:p>
        </w:tc>
      </w:tr>
      <w:tr w:rsidR="00B13B99" w:rsidRPr="00B13B99" w:rsidTr="00CF5A3F"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Процент</w:t>
            </w:r>
          </w:p>
        </w:tc>
        <w:tc>
          <w:tcPr>
            <w:tcW w:w="1728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Процент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</w:tcPr>
          <w:p w:rsidR="00B13B99" w:rsidRPr="00B13B99" w:rsidRDefault="001B4E05" w:rsidP="001B4E05">
            <w:pPr>
              <w:tabs>
                <w:tab w:val="center" w:pos="885"/>
              </w:tabs>
              <w:ind w:firstLine="7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58.82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66.67</w:t>
            </w:r>
          </w:p>
        </w:tc>
      </w:tr>
      <w:tr w:rsidR="00136A2E" w:rsidRPr="00B13B99" w:rsidTr="00CF5A3F">
        <w:tc>
          <w:tcPr>
            <w:tcW w:w="0" w:type="auto"/>
          </w:tcPr>
          <w:p w:rsidR="00136A2E" w:rsidRPr="00B13B99" w:rsidRDefault="00136A2E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2В</w:t>
            </w:r>
          </w:p>
        </w:tc>
        <w:tc>
          <w:tcPr>
            <w:tcW w:w="0" w:type="auto"/>
          </w:tcPr>
          <w:p w:rsidR="00136A2E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36A2E" w:rsidRPr="00B13B99" w:rsidRDefault="00136A2E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A2E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36A2E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6A2E" w:rsidRPr="00B13B99" w:rsidRDefault="00136A2E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A2E" w:rsidRPr="00B13B99" w:rsidRDefault="00136A2E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36A2E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36A2E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136A2E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36A2E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77.78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67.92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94.74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52.63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63.64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97.56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58.54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40.91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56.25</w:t>
            </w:r>
          </w:p>
        </w:tc>
      </w:tr>
      <w:tr w:rsidR="001B4E05" w:rsidRPr="00B13B99" w:rsidTr="00CF5A3F"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4В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48.15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99.32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58.11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90.91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27.27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96.77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51.61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38.89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94.12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29.41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97.14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34.29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7</w:t>
            </w:r>
            <w:r w:rsidR="001B4E05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</w:tr>
      <w:tr w:rsidR="001B4E05" w:rsidRPr="00B13B99" w:rsidTr="00CF5A3F"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1728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1B4E05" w:rsidRPr="00B13B99" w:rsidTr="00CF5A3F">
        <w:tc>
          <w:tcPr>
            <w:tcW w:w="0" w:type="auto"/>
          </w:tcPr>
          <w:p w:rsidR="001B4E05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95</w:t>
            </w:r>
          </w:p>
        </w:tc>
        <w:tc>
          <w:tcPr>
            <w:tcW w:w="1728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95.83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29.17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9</w:t>
            </w:r>
            <w:r w:rsidR="001B4E05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33.33</w:t>
            </w:r>
          </w:p>
        </w:tc>
      </w:tr>
      <w:tr w:rsidR="001B4E05" w:rsidRPr="00B13B99" w:rsidTr="00CF5A3F"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35.71</w:t>
            </w:r>
          </w:p>
        </w:tc>
      </w:tr>
      <w:tr w:rsidR="001B4E05" w:rsidRPr="00B13B99" w:rsidTr="00CF5A3F">
        <w:tc>
          <w:tcPr>
            <w:tcW w:w="0" w:type="auto"/>
          </w:tcPr>
          <w:p w:rsidR="001B4E05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4E05" w:rsidRPr="00B13B99" w:rsidRDefault="001B4E05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B4E05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34.48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lastRenderedPageBreak/>
              <w:t xml:space="preserve">5-9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96.86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35.85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66.67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66.67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 xml:space="preserve">10-11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66.67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 xml:space="preserve">2-9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98.05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143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46.58</w:t>
            </w:r>
          </w:p>
        </w:tc>
      </w:tr>
      <w:tr w:rsidR="00B13B99" w:rsidRPr="00B13B99" w:rsidTr="001B4E05">
        <w:tc>
          <w:tcPr>
            <w:tcW w:w="0" w:type="auto"/>
            <w:hideMark/>
          </w:tcPr>
          <w:p w:rsidR="00B13B99" w:rsidRPr="00B13B99" w:rsidRDefault="00B13B99" w:rsidP="00B13B99">
            <w:pPr>
              <w:rPr>
                <w:rFonts w:eastAsia="Times New Roman"/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 xml:space="preserve">2-11 </w:t>
            </w: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B13B99" w:rsidRPr="00B13B99" w:rsidRDefault="001B4E05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13B99" w:rsidRPr="00B13B99" w:rsidRDefault="008C7DDF" w:rsidP="008C7DD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98.14</w:t>
            </w:r>
          </w:p>
        </w:tc>
        <w:tc>
          <w:tcPr>
            <w:tcW w:w="1728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153</w:t>
            </w:r>
          </w:p>
        </w:tc>
        <w:tc>
          <w:tcPr>
            <w:tcW w:w="2126" w:type="dxa"/>
          </w:tcPr>
          <w:p w:rsidR="00B13B99" w:rsidRPr="00B13B99" w:rsidRDefault="008C7DDF" w:rsidP="00B13B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47.52</w:t>
            </w:r>
          </w:p>
        </w:tc>
      </w:tr>
    </w:tbl>
    <w:p w:rsidR="004B770C" w:rsidRDefault="00C30680" w:rsidP="004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сравнить результаты освоения обучающимися программ начального общего образования по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2021 году с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учащимися программ начального общего образования по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году, то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отметить, что процент учащихся, окончивших на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«4» и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«5», вырос</w:t>
      </w:r>
      <w:r w:rsidR="00043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был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53,84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>), процент учащихся, окончивших на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30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«5», </w:t>
      </w:r>
      <w:r w:rsidR="00AE3C3E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остался на прежнем уровне.</w:t>
      </w:r>
      <w:proofErr w:type="gramEnd"/>
    </w:p>
    <w:p w:rsidR="00C30680" w:rsidRPr="004B770C" w:rsidRDefault="00AE3C3E" w:rsidP="004B77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2021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 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окончивших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«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увеличился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2020 </w:t>
      </w:r>
      <w:r>
        <w:rPr>
          <w:rFonts w:hAnsi="Times New Roman" w:cs="Times New Roman"/>
          <w:color w:val="000000"/>
          <w:sz w:val="24"/>
          <w:szCs w:val="24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 xml:space="preserve"> 33,7%), 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окончивших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снизилс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8).</w:t>
      </w:r>
    </w:p>
    <w:p w:rsidR="00C30680" w:rsidRPr="00B13B99" w:rsidRDefault="00C30680" w:rsidP="00B13B99">
      <w:pPr>
        <w:spacing w:after="0"/>
        <w:ind w:right="-16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B99" w:rsidRPr="00B13B99" w:rsidRDefault="00B13B99" w:rsidP="00B13B99">
      <w:pPr>
        <w:spacing w:after="0"/>
        <w:ind w:right="-16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3B9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сдачи ЕГЭ 2020 года по сравнению с другими учебными годами</w:t>
      </w:r>
    </w:p>
    <w:p w:rsidR="00B13B99" w:rsidRPr="00B13B99" w:rsidRDefault="00B13B99" w:rsidP="00B13B99">
      <w:pPr>
        <w:spacing w:after="0"/>
        <w:ind w:right="-16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317" w:type="dxa"/>
        <w:tblInd w:w="-5" w:type="dxa"/>
        <w:tblLook w:val="04A0" w:firstRow="1" w:lastRow="0" w:firstColumn="1" w:lastColumn="0" w:noHBand="0" w:noVBand="1"/>
      </w:tblPr>
      <w:tblGrid>
        <w:gridCol w:w="3261"/>
        <w:gridCol w:w="1559"/>
        <w:gridCol w:w="1276"/>
        <w:gridCol w:w="1275"/>
        <w:gridCol w:w="932"/>
        <w:gridCol w:w="911"/>
        <w:gridCol w:w="992"/>
        <w:gridCol w:w="1134"/>
        <w:gridCol w:w="851"/>
        <w:gridCol w:w="992"/>
        <w:gridCol w:w="1134"/>
      </w:tblGrid>
      <w:tr w:rsidR="00B43C36" w:rsidRPr="00B13B99" w:rsidTr="008C7DDF">
        <w:tc>
          <w:tcPr>
            <w:tcW w:w="3261" w:type="dxa"/>
            <w:vMerge w:val="restart"/>
          </w:tcPr>
          <w:p w:rsidR="00B43C36" w:rsidRPr="00B13B99" w:rsidRDefault="00B43C36" w:rsidP="00B13B9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vMerge w:val="restart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Не прошли «порог»</w:t>
            </w:r>
          </w:p>
        </w:tc>
        <w:tc>
          <w:tcPr>
            <w:tcW w:w="3483" w:type="dxa"/>
            <w:gridSpan w:val="3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3037" w:type="dxa"/>
            <w:gridSpan w:val="3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977" w:type="dxa"/>
            <w:gridSpan w:val="3"/>
          </w:tcPr>
          <w:p w:rsidR="00B43C36" w:rsidRPr="00B13B99" w:rsidRDefault="008F294D" w:rsidP="00B13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</w:tr>
      <w:tr w:rsidR="00B43C36" w:rsidRPr="00B13B99" w:rsidTr="008C7DDF">
        <w:tc>
          <w:tcPr>
            <w:tcW w:w="3261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11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jc w:val="center"/>
              <w:rPr>
                <w:b/>
                <w:sz w:val="24"/>
                <w:szCs w:val="24"/>
              </w:rPr>
            </w:pPr>
            <w:r w:rsidRPr="00B13B99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851" w:type="dxa"/>
          </w:tcPr>
          <w:p w:rsidR="00B43C36" w:rsidRPr="00B13B99" w:rsidRDefault="008F294D" w:rsidP="00B13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992" w:type="dxa"/>
          </w:tcPr>
          <w:p w:rsidR="00B43C36" w:rsidRPr="00B13B99" w:rsidRDefault="008F294D" w:rsidP="00B13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</w:tcPr>
          <w:p w:rsidR="00B43C36" w:rsidRPr="00B13B99" w:rsidRDefault="008F294D" w:rsidP="00B13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</w:tr>
      <w:tr w:rsidR="00B43C36" w:rsidRPr="00B13B99" w:rsidTr="008C7DDF">
        <w:tc>
          <w:tcPr>
            <w:tcW w:w="3261" w:type="dxa"/>
          </w:tcPr>
          <w:p w:rsidR="00B43C36" w:rsidRPr="00B13B99" w:rsidRDefault="00B43C36" w:rsidP="00B13B99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43C36" w:rsidRPr="00B13B99" w:rsidRDefault="00B43C36" w:rsidP="003F05A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74,23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70,84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86</w:t>
            </w:r>
          </w:p>
        </w:tc>
        <w:tc>
          <w:tcPr>
            <w:tcW w:w="911" w:type="dxa"/>
            <w:vAlign w:val="bottom"/>
          </w:tcPr>
          <w:p w:rsidR="00B43C36" w:rsidRPr="00B13B99" w:rsidRDefault="00B43C36" w:rsidP="003F05A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74,91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70,54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68,4</w:t>
            </w:r>
          </w:p>
        </w:tc>
        <w:tc>
          <w:tcPr>
            <w:tcW w:w="851" w:type="dxa"/>
            <w:vAlign w:val="bottom"/>
          </w:tcPr>
          <w:p w:rsidR="00B43C36" w:rsidRPr="00B13B99" w:rsidRDefault="00B15F77" w:rsidP="00B13B99">
            <w:pPr>
              <w:spacing w:line="256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74.91</w:t>
            </w:r>
          </w:p>
        </w:tc>
        <w:tc>
          <w:tcPr>
            <w:tcW w:w="992" w:type="dxa"/>
          </w:tcPr>
          <w:p w:rsidR="00B43C36" w:rsidRPr="00B13B99" w:rsidRDefault="00B15F77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70.5</w:t>
            </w:r>
          </w:p>
        </w:tc>
        <w:tc>
          <w:tcPr>
            <w:tcW w:w="1134" w:type="dxa"/>
          </w:tcPr>
          <w:p w:rsidR="00B43C36" w:rsidRPr="00B13B99" w:rsidRDefault="008F294D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B43C36" w:rsidRPr="00B13B99" w:rsidTr="00B15F77">
        <w:trPr>
          <w:trHeight w:val="260"/>
        </w:trPr>
        <w:tc>
          <w:tcPr>
            <w:tcW w:w="3261" w:type="dxa"/>
          </w:tcPr>
          <w:p w:rsidR="00B43C36" w:rsidRPr="00B13B99" w:rsidRDefault="00B43C36" w:rsidP="00B13B99">
            <w:pPr>
              <w:spacing w:line="260" w:lineRule="exact"/>
              <w:ind w:left="120"/>
              <w:rPr>
                <w:sz w:val="24"/>
                <w:szCs w:val="24"/>
              </w:rPr>
            </w:pP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Математ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>. Профиль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1(2015)</w:t>
            </w:r>
          </w:p>
        </w:tc>
        <w:tc>
          <w:tcPr>
            <w:tcW w:w="1276" w:type="dxa"/>
          </w:tcPr>
          <w:p w:rsidR="00B43C36" w:rsidRPr="00B13B99" w:rsidRDefault="00B43C36" w:rsidP="00B15F77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64,1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57,88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</w:t>
            </w:r>
          </w:p>
        </w:tc>
        <w:tc>
          <w:tcPr>
            <w:tcW w:w="911" w:type="dxa"/>
          </w:tcPr>
          <w:p w:rsidR="00B43C36" w:rsidRPr="00B13B99" w:rsidRDefault="00B43C36" w:rsidP="00B15F77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59,95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60,23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42,2</w:t>
            </w:r>
          </w:p>
        </w:tc>
        <w:tc>
          <w:tcPr>
            <w:tcW w:w="851" w:type="dxa"/>
            <w:vAlign w:val="bottom"/>
          </w:tcPr>
          <w:p w:rsidR="00B43C36" w:rsidRPr="00B13B99" w:rsidRDefault="00B15F77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59.95</w:t>
            </w:r>
          </w:p>
        </w:tc>
        <w:tc>
          <w:tcPr>
            <w:tcW w:w="992" w:type="dxa"/>
          </w:tcPr>
          <w:p w:rsidR="00B43C36" w:rsidRPr="00B13B99" w:rsidRDefault="00B15F77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60.23</w:t>
            </w:r>
          </w:p>
        </w:tc>
        <w:tc>
          <w:tcPr>
            <w:tcW w:w="1134" w:type="dxa"/>
          </w:tcPr>
          <w:p w:rsidR="00B43C36" w:rsidRPr="00B13B99" w:rsidRDefault="008F294D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B43C36" w:rsidRPr="00B13B99" w:rsidTr="008C7DDF">
        <w:trPr>
          <w:trHeight w:val="266"/>
        </w:trPr>
        <w:tc>
          <w:tcPr>
            <w:tcW w:w="3261" w:type="dxa"/>
          </w:tcPr>
          <w:p w:rsidR="00B43C36" w:rsidRPr="00B13B99" w:rsidRDefault="00B43C36" w:rsidP="00B13B99">
            <w:pPr>
              <w:spacing w:line="260" w:lineRule="exact"/>
              <w:ind w:left="120"/>
              <w:rPr>
                <w:sz w:val="24"/>
                <w:szCs w:val="24"/>
              </w:rPr>
            </w:pPr>
            <w:proofErr w:type="spellStart"/>
            <w:r w:rsidRPr="00B13B99">
              <w:rPr>
                <w:rFonts w:eastAsia="Times New Roman"/>
                <w:sz w:val="24"/>
                <w:szCs w:val="24"/>
              </w:rPr>
              <w:t>Матем</w:t>
            </w:r>
            <w:proofErr w:type="spellEnd"/>
            <w:r w:rsidRPr="00B13B99">
              <w:rPr>
                <w:rFonts w:eastAsia="Times New Roman"/>
                <w:sz w:val="24"/>
                <w:szCs w:val="24"/>
              </w:rPr>
              <w:t xml:space="preserve"> База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43C36" w:rsidRPr="00B13B99" w:rsidRDefault="00B43C36" w:rsidP="003F05A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vAlign w:val="bottom"/>
          </w:tcPr>
          <w:p w:rsidR="00B43C36" w:rsidRPr="00B13B99" w:rsidRDefault="00B43C36" w:rsidP="003F05A9">
            <w:pPr>
              <w:spacing w:line="26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B43C36" w:rsidRPr="00B13B99" w:rsidRDefault="00B43C36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</w:tr>
      <w:tr w:rsidR="00B43C36" w:rsidRPr="00B13B99" w:rsidTr="008C7DDF">
        <w:trPr>
          <w:trHeight w:val="270"/>
        </w:trPr>
        <w:tc>
          <w:tcPr>
            <w:tcW w:w="3261" w:type="dxa"/>
          </w:tcPr>
          <w:p w:rsidR="00B43C36" w:rsidRPr="00B13B99" w:rsidRDefault="00B43C36" w:rsidP="00B13B9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1(2015)</w:t>
            </w:r>
          </w:p>
        </w:tc>
        <w:tc>
          <w:tcPr>
            <w:tcW w:w="1276" w:type="dxa"/>
            <w:vAlign w:val="bottom"/>
          </w:tcPr>
          <w:p w:rsidR="00B43C36" w:rsidRPr="00B13B99" w:rsidRDefault="00B43C36" w:rsidP="003F05A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61,24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56,92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68</w:t>
            </w:r>
          </w:p>
        </w:tc>
        <w:tc>
          <w:tcPr>
            <w:tcW w:w="911" w:type="dxa"/>
            <w:vAlign w:val="bottom"/>
          </w:tcPr>
          <w:p w:rsidR="00B43C36" w:rsidRPr="00B13B99" w:rsidRDefault="00B43C36" w:rsidP="003F05A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63,72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60,66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bottom"/>
          </w:tcPr>
          <w:p w:rsidR="00B43C36" w:rsidRPr="00B13B99" w:rsidRDefault="00B15F77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63.72</w:t>
            </w:r>
          </w:p>
        </w:tc>
        <w:tc>
          <w:tcPr>
            <w:tcW w:w="992" w:type="dxa"/>
          </w:tcPr>
          <w:p w:rsidR="00B43C36" w:rsidRPr="00B13B99" w:rsidRDefault="00B15F77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60.66</w:t>
            </w:r>
          </w:p>
        </w:tc>
        <w:tc>
          <w:tcPr>
            <w:tcW w:w="1134" w:type="dxa"/>
          </w:tcPr>
          <w:p w:rsidR="00B43C36" w:rsidRPr="00B13B99" w:rsidRDefault="008F294D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B43C36" w:rsidRPr="00B13B99" w:rsidTr="008C7DDF">
        <w:tc>
          <w:tcPr>
            <w:tcW w:w="3261" w:type="dxa"/>
          </w:tcPr>
          <w:p w:rsidR="00B43C36" w:rsidRPr="00B13B99" w:rsidRDefault="00B43C36" w:rsidP="00B13B9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43C36" w:rsidRPr="00B13B99" w:rsidRDefault="00B43C36" w:rsidP="003F05A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60,32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55,31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47</w:t>
            </w:r>
          </w:p>
        </w:tc>
        <w:tc>
          <w:tcPr>
            <w:tcW w:w="911" w:type="dxa"/>
            <w:vAlign w:val="bottom"/>
          </w:tcPr>
          <w:p w:rsidR="00B43C36" w:rsidRPr="00B13B99" w:rsidRDefault="00B43C36" w:rsidP="003F05A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bottom"/>
          </w:tcPr>
          <w:p w:rsidR="00B43C36" w:rsidRPr="00B13B99" w:rsidRDefault="00B43C36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</w:tr>
      <w:tr w:rsidR="00B43C36" w:rsidRPr="00B13B99" w:rsidTr="008C7DDF">
        <w:tc>
          <w:tcPr>
            <w:tcW w:w="3261" w:type="dxa"/>
          </w:tcPr>
          <w:p w:rsidR="00B43C36" w:rsidRPr="00B13B99" w:rsidRDefault="00B43C36" w:rsidP="00B13B9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1(2018)</w:t>
            </w:r>
          </w:p>
        </w:tc>
        <w:tc>
          <w:tcPr>
            <w:tcW w:w="1276" w:type="dxa"/>
            <w:vAlign w:val="bottom"/>
          </w:tcPr>
          <w:p w:rsidR="00B43C36" w:rsidRPr="00B13B99" w:rsidRDefault="00B43C36" w:rsidP="003F05A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vAlign w:val="bottom"/>
          </w:tcPr>
          <w:p w:rsidR="00B43C36" w:rsidRPr="00B13B99" w:rsidRDefault="00B43C36" w:rsidP="003F05A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56,66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52,71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  <w:vAlign w:val="bottom"/>
          </w:tcPr>
          <w:p w:rsidR="00B43C36" w:rsidRPr="00B13B99" w:rsidRDefault="00195D3B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57.69</w:t>
            </w:r>
          </w:p>
        </w:tc>
        <w:tc>
          <w:tcPr>
            <w:tcW w:w="992" w:type="dxa"/>
          </w:tcPr>
          <w:p w:rsidR="00B43C36" w:rsidRPr="00B13B99" w:rsidRDefault="00195D3B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51.1</w:t>
            </w:r>
          </w:p>
        </w:tc>
        <w:tc>
          <w:tcPr>
            <w:tcW w:w="1134" w:type="dxa"/>
          </w:tcPr>
          <w:p w:rsidR="00B43C36" w:rsidRPr="00B13B99" w:rsidRDefault="00F42CFD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B43C36" w:rsidRPr="00B13B99" w:rsidTr="008C7DDF">
        <w:tc>
          <w:tcPr>
            <w:tcW w:w="3261" w:type="dxa"/>
          </w:tcPr>
          <w:p w:rsidR="00B43C36" w:rsidRPr="00B13B99" w:rsidRDefault="00B43C36" w:rsidP="00B13B9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43C36" w:rsidRPr="00B13B99" w:rsidRDefault="00B43C36" w:rsidP="003F05A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vAlign w:val="bottom"/>
          </w:tcPr>
          <w:p w:rsidR="00B43C36" w:rsidRPr="00B13B99" w:rsidRDefault="00B43C36" w:rsidP="003F05A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60,36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47,63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bottom"/>
          </w:tcPr>
          <w:p w:rsidR="00B43C36" w:rsidRPr="00B13B99" w:rsidRDefault="00B15F77" w:rsidP="00B13B99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60.36</w:t>
            </w:r>
          </w:p>
        </w:tc>
        <w:tc>
          <w:tcPr>
            <w:tcW w:w="992" w:type="dxa"/>
          </w:tcPr>
          <w:p w:rsidR="00B43C36" w:rsidRPr="00B13B99" w:rsidRDefault="00B15F77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47.63</w:t>
            </w:r>
          </w:p>
        </w:tc>
        <w:tc>
          <w:tcPr>
            <w:tcW w:w="1134" w:type="dxa"/>
          </w:tcPr>
          <w:p w:rsidR="00B43C36" w:rsidRPr="00B13B99" w:rsidRDefault="008F294D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43C36" w:rsidRPr="00B13B99" w:rsidTr="008C7DDF">
        <w:tc>
          <w:tcPr>
            <w:tcW w:w="3261" w:type="dxa"/>
          </w:tcPr>
          <w:p w:rsidR="00B43C36" w:rsidRPr="00B13B99" w:rsidRDefault="00B43C36" w:rsidP="00B13B99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B13B99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43C36" w:rsidRPr="00B13B99" w:rsidRDefault="00B43C36" w:rsidP="003F05A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69,63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53,78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55</w:t>
            </w:r>
          </w:p>
        </w:tc>
        <w:tc>
          <w:tcPr>
            <w:tcW w:w="911" w:type="dxa"/>
            <w:vAlign w:val="bottom"/>
          </w:tcPr>
          <w:p w:rsidR="00B43C36" w:rsidRPr="00B13B99" w:rsidRDefault="00B43C36" w:rsidP="003F05A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67,01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70,63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bottom"/>
          </w:tcPr>
          <w:p w:rsidR="00B43C36" w:rsidRPr="00B13B99" w:rsidRDefault="00B43C36" w:rsidP="00B13B99">
            <w:pPr>
              <w:spacing w:line="26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</w:tr>
      <w:tr w:rsidR="00B43C36" w:rsidRPr="00B13B99" w:rsidTr="008C7DDF">
        <w:tc>
          <w:tcPr>
            <w:tcW w:w="3261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59,26</w:t>
            </w: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56,15</w:t>
            </w: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71</w:t>
            </w:r>
          </w:p>
        </w:tc>
        <w:tc>
          <w:tcPr>
            <w:tcW w:w="911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64,61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60,2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B43C36" w:rsidRPr="00B13B99" w:rsidRDefault="00B15F77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64.61</w:t>
            </w:r>
          </w:p>
        </w:tc>
        <w:tc>
          <w:tcPr>
            <w:tcW w:w="992" w:type="dxa"/>
          </w:tcPr>
          <w:p w:rsidR="00B43C36" w:rsidRPr="00B13B99" w:rsidRDefault="00B15F77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60.2</w:t>
            </w:r>
          </w:p>
        </w:tc>
        <w:tc>
          <w:tcPr>
            <w:tcW w:w="1134" w:type="dxa"/>
          </w:tcPr>
          <w:p w:rsidR="00B43C36" w:rsidRPr="00B13B99" w:rsidRDefault="00A0304B" w:rsidP="00B13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B43C36" w:rsidRPr="00B13B99" w:rsidTr="008C7DDF">
        <w:tc>
          <w:tcPr>
            <w:tcW w:w="3261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70,62</w:t>
            </w:r>
          </w:p>
        </w:tc>
        <w:tc>
          <w:tcPr>
            <w:tcW w:w="992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64,75</w:t>
            </w:r>
          </w:p>
        </w:tc>
        <w:tc>
          <w:tcPr>
            <w:tcW w:w="1134" w:type="dxa"/>
          </w:tcPr>
          <w:p w:rsidR="00B43C36" w:rsidRPr="00B13B99" w:rsidRDefault="00B43C36" w:rsidP="003F05A9">
            <w:pPr>
              <w:rPr>
                <w:sz w:val="24"/>
                <w:szCs w:val="24"/>
              </w:rPr>
            </w:pPr>
            <w:r w:rsidRPr="00B13B99">
              <w:rPr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43C36" w:rsidRPr="00B13B99" w:rsidRDefault="00B43C36" w:rsidP="00B13B99">
            <w:pPr>
              <w:rPr>
                <w:sz w:val="24"/>
                <w:szCs w:val="24"/>
              </w:rPr>
            </w:pPr>
          </w:p>
        </w:tc>
      </w:tr>
    </w:tbl>
    <w:p w:rsidR="00B13B99" w:rsidRPr="00B13B99" w:rsidRDefault="00B13B99" w:rsidP="00B13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94D" w:rsidRPr="004B770C" w:rsidRDefault="008F294D" w:rsidP="004B77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7D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2021 году выпускники 11-х классов сдавали ГИА в форме ГВЭ по русскому языку и математике (далее — ГВЭ-аттестат) в соответствии с постановлением Правительства РФ от 26.02.2021 № 256. ЕГЭ сдавали только выпускники, которые планировали поступать в высшие учебные заведения</w:t>
      </w:r>
      <w:proofErr w:type="gramStart"/>
      <w:r w:rsidRPr="008C7DDF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8C7DDF">
        <w:rPr>
          <w:rFonts w:ascii="Times New Roman" w:hAnsi="Times New Roman" w:cs="Times New Roman"/>
          <w:color w:val="000000"/>
          <w:sz w:val="24"/>
          <w:szCs w:val="24"/>
        </w:rPr>
        <w:t>Участники ГИА с ОВЗ и инвалидностью могли сдать экзамен только по одному предмету по своему желанию.</w:t>
      </w:r>
    </w:p>
    <w:p w:rsidR="00B13B99" w:rsidRPr="00B13B99" w:rsidRDefault="00B13B99" w:rsidP="00B13B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13B99">
        <w:rPr>
          <w:rFonts w:ascii="Times New Roman" w:hAnsi="Times New Roman" w:cs="Times New Roman"/>
        </w:rPr>
        <w:t xml:space="preserve">Результаты ЕГЭ по русскому языку, </w:t>
      </w:r>
      <w:r w:rsidR="00B15F77">
        <w:rPr>
          <w:rFonts w:ascii="Times New Roman" w:hAnsi="Times New Roman" w:cs="Times New Roman"/>
        </w:rPr>
        <w:t>обществознанию, химии</w:t>
      </w:r>
      <w:r w:rsidRPr="00B13B99">
        <w:rPr>
          <w:rFonts w:ascii="Times New Roman" w:hAnsi="Times New Roman" w:cs="Times New Roman"/>
        </w:rPr>
        <w:t xml:space="preserve"> в этом учебном году ниже, чем в 20</w:t>
      </w:r>
      <w:r w:rsidR="00B15F77">
        <w:rPr>
          <w:rFonts w:ascii="Times New Roman" w:hAnsi="Times New Roman" w:cs="Times New Roman"/>
        </w:rPr>
        <w:t>20</w:t>
      </w:r>
      <w:r w:rsidRPr="00B13B99">
        <w:rPr>
          <w:rFonts w:ascii="Times New Roman" w:hAnsi="Times New Roman" w:cs="Times New Roman"/>
        </w:rPr>
        <w:t xml:space="preserve"> году. </w:t>
      </w:r>
      <w:r w:rsidRPr="00F42CFD">
        <w:rPr>
          <w:rFonts w:ascii="Times New Roman" w:hAnsi="Times New Roman" w:cs="Times New Roman"/>
        </w:rPr>
        <w:t xml:space="preserve">Порог </w:t>
      </w:r>
      <w:r w:rsidR="00C30680" w:rsidRPr="00F42CFD">
        <w:rPr>
          <w:rFonts w:ascii="Times New Roman" w:hAnsi="Times New Roman" w:cs="Times New Roman"/>
        </w:rPr>
        <w:t>не преодолел 1 ученик п</w:t>
      </w:r>
      <w:r w:rsidR="00195D3B" w:rsidRPr="00F42CFD">
        <w:rPr>
          <w:rFonts w:ascii="Times New Roman" w:hAnsi="Times New Roman" w:cs="Times New Roman"/>
        </w:rPr>
        <w:t xml:space="preserve">о химии, 1 ученик по биологии, </w:t>
      </w:r>
      <w:r w:rsidR="00C30680" w:rsidRPr="00F42CFD">
        <w:rPr>
          <w:rFonts w:ascii="Times New Roman" w:hAnsi="Times New Roman" w:cs="Times New Roman"/>
        </w:rPr>
        <w:t>1 ученик по обществознанию</w:t>
      </w:r>
      <w:r w:rsidR="00195D3B" w:rsidRPr="00F42CFD">
        <w:rPr>
          <w:rFonts w:ascii="Times New Roman" w:hAnsi="Times New Roman" w:cs="Times New Roman"/>
        </w:rPr>
        <w:t xml:space="preserve"> и </w:t>
      </w:r>
      <w:r w:rsidR="00043E3E" w:rsidRPr="00F42CFD">
        <w:rPr>
          <w:rFonts w:ascii="Times New Roman" w:hAnsi="Times New Roman" w:cs="Times New Roman"/>
        </w:rPr>
        <w:t>1 ученик по математике.</w:t>
      </w:r>
      <w:r w:rsidR="00C30680">
        <w:rPr>
          <w:rFonts w:ascii="Times New Roman" w:hAnsi="Times New Roman" w:cs="Times New Roman"/>
          <w:color w:val="FF0000"/>
        </w:rPr>
        <w:t xml:space="preserve"> </w:t>
      </w:r>
      <w:r w:rsidRPr="00B13B99">
        <w:rPr>
          <w:rFonts w:ascii="Times New Roman" w:hAnsi="Times New Roman" w:cs="Times New Roman"/>
        </w:rPr>
        <w:t>В следующем учебном году учител</w:t>
      </w:r>
      <w:r w:rsidR="00C30680">
        <w:rPr>
          <w:rFonts w:ascii="Times New Roman" w:hAnsi="Times New Roman" w:cs="Times New Roman"/>
        </w:rPr>
        <w:t>ям, работающим</w:t>
      </w:r>
      <w:r w:rsidRPr="00B13B99">
        <w:rPr>
          <w:rFonts w:ascii="Times New Roman" w:hAnsi="Times New Roman" w:cs="Times New Roman"/>
        </w:rPr>
        <w:t xml:space="preserve"> в 11 классе, необходимо не допускать снижения результатов ЕГЭ</w:t>
      </w:r>
      <w:r w:rsidR="00C30680">
        <w:rPr>
          <w:rFonts w:ascii="Times New Roman" w:hAnsi="Times New Roman" w:cs="Times New Roman"/>
        </w:rPr>
        <w:t xml:space="preserve">. </w:t>
      </w:r>
      <w:r w:rsidRPr="00B13B99">
        <w:rPr>
          <w:rFonts w:ascii="Times New Roman" w:hAnsi="Times New Roman" w:cs="Times New Roman"/>
        </w:rPr>
        <w:t xml:space="preserve"> </w:t>
      </w:r>
      <w:r w:rsidRPr="00B13B99">
        <w:rPr>
          <w:rFonts w:ascii="Times New Roman" w:hAnsi="Times New Roman" w:cs="Times New Roman"/>
          <w:color w:val="000000"/>
        </w:rPr>
        <w:t>В следующем учебном году необходимо усилить работу в выпускных классах по повышен</w:t>
      </w:r>
      <w:r w:rsidR="00B15F77">
        <w:rPr>
          <w:rFonts w:ascii="Times New Roman" w:hAnsi="Times New Roman" w:cs="Times New Roman"/>
          <w:color w:val="000000"/>
        </w:rPr>
        <w:t>ию качества зн</w:t>
      </w:r>
      <w:r w:rsidR="00F42CFD">
        <w:rPr>
          <w:rFonts w:ascii="Times New Roman" w:hAnsi="Times New Roman" w:cs="Times New Roman"/>
          <w:color w:val="000000"/>
        </w:rPr>
        <w:t>аний по предметам.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</w:rPr>
      </w:pPr>
      <w:r w:rsidRPr="00B13B99">
        <w:rPr>
          <w:rFonts w:ascii="Times New Roman" w:hAnsi="Times New Roman" w:cs="Times New Roman"/>
        </w:rPr>
        <w:t xml:space="preserve">       Итоги </w:t>
      </w:r>
      <w:r w:rsidR="00B15F77" w:rsidRPr="00B13B99">
        <w:rPr>
          <w:rFonts w:ascii="Times New Roman" w:hAnsi="Times New Roman" w:cs="Times New Roman"/>
        </w:rPr>
        <w:t>экзаменов по</w:t>
      </w:r>
      <w:r w:rsidRPr="00B13B99">
        <w:rPr>
          <w:rFonts w:ascii="Times New Roman" w:hAnsi="Times New Roman" w:cs="Times New Roman"/>
        </w:rPr>
        <w:t xml:space="preserve"> выбору не влияют на получение аттестатов, они необходимы учащимся для дальнейшего обучения.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color w:val="000000"/>
        </w:rPr>
      </w:pPr>
      <w:r w:rsidRPr="00B13B99">
        <w:rPr>
          <w:rFonts w:ascii="Times New Roman" w:hAnsi="Times New Roman" w:cs="Times New Roman"/>
          <w:color w:val="000000"/>
        </w:rPr>
        <w:t xml:space="preserve"> Уровень </w:t>
      </w:r>
      <w:proofErr w:type="spellStart"/>
      <w:r w:rsidRPr="00B13B99">
        <w:rPr>
          <w:rFonts w:ascii="Times New Roman" w:hAnsi="Times New Roman" w:cs="Times New Roman"/>
          <w:color w:val="000000"/>
        </w:rPr>
        <w:t>обученности</w:t>
      </w:r>
      <w:proofErr w:type="spellEnd"/>
      <w:r w:rsidRPr="00B13B99">
        <w:rPr>
          <w:rFonts w:ascii="Times New Roman" w:hAnsi="Times New Roman" w:cs="Times New Roman"/>
          <w:color w:val="000000"/>
        </w:rPr>
        <w:t xml:space="preserve"> составил 100%.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B99">
        <w:rPr>
          <w:rFonts w:ascii="Times New Roman" w:hAnsi="Times New Roman" w:cs="Times New Roman"/>
          <w:b/>
          <w:bCs/>
          <w:sz w:val="24"/>
          <w:szCs w:val="24"/>
        </w:rPr>
        <w:t>Результаты сдачи ОГЭ   20</w:t>
      </w:r>
      <w:r w:rsidR="00A126F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B13B99">
        <w:rPr>
          <w:rFonts w:ascii="Times New Roman" w:hAnsi="Times New Roman" w:cs="Times New Roman"/>
          <w:b/>
          <w:bCs/>
          <w:sz w:val="24"/>
          <w:szCs w:val="24"/>
        </w:rPr>
        <w:t xml:space="preserve"> года в сравнении с прошлыми учебными годами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750" w:type="dxa"/>
        <w:tblInd w:w="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10"/>
        <w:gridCol w:w="993"/>
        <w:gridCol w:w="850"/>
        <w:gridCol w:w="1276"/>
        <w:gridCol w:w="1134"/>
        <w:gridCol w:w="1134"/>
        <w:gridCol w:w="992"/>
        <w:gridCol w:w="709"/>
        <w:gridCol w:w="850"/>
        <w:gridCol w:w="993"/>
      </w:tblGrid>
      <w:tr w:rsidR="00D20601" w:rsidRPr="00B13B99" w:rsidTr="00D20601">
        <w:trPr>
          <w:trHeight w:val="2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3F05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3F05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20601" w:rsidRPr="00B13B99" w:rsidTr="00D20601">
        <w:trPr>
          <w:trHeight w:val="2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42" w:lineRule="exac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42" w:lineRule="exac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055C8F" w:rsidP="00B13B9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055C8F" w:rsidP="00B13B99">
            <w:pPr>
              <w:spacing w:after="0" w:line="242" w:lineRule="exact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0601" w:rsidRPr="00B13B99" w:rsidRDefault="00055C8F" w:rsidP="00B13B99">
            <w:pPr>
              <w:spacing w:after="0" w:line="242" w:lineRule="exact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D20601" w:rsidRPr="00B13B99" w:rsidTr="00D20601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3F2D84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3F2D84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FE4208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0601" w:rsidRPr="00B13B99" w:rsidTr="00D20601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3F2D84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3F2D84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055C8F" w:rsidP="00B13B99">
            <w:pPr>
              <w:spacing w:after="0" w:line="23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3F2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601" w:rsidRPr="00B13B99" w:rsidTr="00D20601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601" w:rsidRPr="00B13B99" w:rsidTr="00D20601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601" w:rsidRPr="00B13B99" w:rsidTr="00D20601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601" w:rsidRPr="00B13B99" w:rsidTr="00D20601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601" w:rsidRPr="00B13B99" w:rsidTr="00D20601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601" w:rsidRPr="00B13B99" w:rsidTr="00D20601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601" w:rsidRPr="00B13B99" w:rsidTr="00D20601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13B9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3F05A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01" w:rsidRPr="00B13B99" w:rsidRDefault="00D20601" w:rsidP="00B13B99">
            <w:pPr>
              <w:spacing w:after="0" w:line="23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sz w:val="24"/>
          <w:szCs w:val="24"/>
        </w:rPr>
      </w:pPr>
    </w:p>
    <w:p w:rsidR="00B13B99" w:rsidRDefault="00D20601" w:rsidP="00B13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B13B99" w:rsidRPr="00B13B99">
        <w:rPr>
          <w:rFonts w:ascii="Times New Roman" w:hAnsi="Times New Roman" w:cs="Times New Roman"/>
          <w:bCs/>
          <w:sz w:val="24"/>
          <w:szCs w:val="24"/>
        </w:rPr>
        <w:t>В 2020 году из-за эпидемиологической ситуации обучающиеся 9-х класса ОГЭ не сдавали.</w:t>
      </w:r>
    </w:p>
    <w:p w:rsidR="003F2D84" w:rsidRPr="00B13B99" w:rsidRDefault="003F2D84" w:rsidP="00B13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2021 году </w:t>
      </w:r>
      <w:r w:rsidRPr="008C7DDF">
        <w:rPr>
          <w:rFonts w:ascii="Times New Roman" w:hAnsi="Times New Roman" w:cs="Times New Roman"/>
          <w:color w:val="000000"/>
          <w:sz w:val="24"/>
          <w:szCs w:val="24"/>
        </w:rPr>
        <w:t>Обучающиеся 9-х классов сдавали экзамены только по основным предметам — русскому языку и математике, чтобы получить аттестат. По одному предмету по выбору проводилась внутренняя контрольная работа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99">
        <w:rPr>
          <w:rFonts w:ascii="Times New Roman" w:hAnsi="Times New Roman" w:cs="Times New Roman"/>
          <w:b/>
          <w:sz w:val="24"/>
          <w:szCs w:val="24"/>
        </w:rPr>
        <w:t>Результативность участия в олимпиадах, конкурсах, соревнованиях, смотрах.</w:t>
      </w:r>
    </w:p>
    <w:p w:rsidR="00B13B99" w:rsidRDefault="00B13B99" w:rsidP="004B77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B99">
        <w:rPr>
          <w:rFonts w:ascii="Times New Roman" w:hAnsi="Times New Roman" w:cs="Times New Roman"/>
          <w:sz w:val="24"/>
          <w:szCs w:val="24"/>
        </w:rPr>
        <w:tab/>
      </w:r>
      <w:r w:rsidRPr="00B13B99">
        <w:rPr>
          <w:rFonts w:ascii="Times New Roman" w:hAnsi="Times New Roman" w:cs="Times New Roman"/>
          <w:sz w:val="24"/>
          <w:szCs w:val="24"/>
          <w:lang w:eastAsia="ar-SA"/>
        </w:rPr>
        <w:t xml:space="preserve">В школе ведется целенаправленная работа педагогического коллектива с одаренными учащимися (дополнительные занятия, групповые и индивидуальные консультации) с целью подготовки их к участию в районных и республиканских олимпиадах, </w:t>
      </w:r>
      <w:r w:rsidRPr="00B13B99">
        <w:rPr>
          <w:rFonts w:ascii="Times New Roman" w:hAnsi="Times New Roman" w:cs="Times New Roman"/>
          <w:sz w:val="24"/>
          <w:szCs w:val="24"/>
        </w:rPr>
        <w:t xml:space="preserve">в творческих </w:t>
      </w:r>
      <w:r w:rsidRPr="00B13B99">
        <w:rPr>
          <w:rFonts w:ascii="Times New Roman" w:hAnsi="Times New Roman" w:cs="Times New Roman"/>
          <w:sz w:val="24"/>
          <w:szCs w:val="24"/>
        </w:rPr>
        <w:lastRenderedPageBreak/>
        <w:t>конкурсах, состязаниях, научно-практических конференциях.</w:t>
      </w:r>
      <w:r w:rsidR="00FE4208">
        <w:rPr>
          <w:rFonts w:ascii="Times New Roman" w:hAnsi="Times New Roman" w:cs="Times New Roman"/>
          <w:sz w:val="24"/>
          <w:szCs w:val="24"/>
        </w:rPr>
        <w:t xml:space="preserve"> </w:t>
      </w:r>
      <w:r w:rsidR="00FE4208" w:rsidRPr="00B13B99">
        <w:rPr>
          <w:rFonts w:ascii="Times New Roman" w:hAnsi="Times New Roman" w:cs="Times New Roman"/>
          <w:sz w:val="24"/>
          <w:szCs w:val="24"/>
          <w:lang w:eastAsia="ar-SA"/>
        </w:rPr>
        <w:t>Учащиеся занимают</w:t>
      </w:r>
      <w:r w:rsidRPr="00B13B99">
        <w:rPr>
          <w:rFonts w:ascii="Times New Roman" w:hAnsi="Times New Roman" w:cs="Times New Roman"/>
          <w:sz w:val="24"/>
          <w:szCs w:val="24"/>
          <w:lang w:eastAsia="ar-SA"/>
        </w:rPr>
        <w:t xml:space="preserve"> призовые места в районных и республиканских олимпиадах, научно-практических конференциях</w:t>
      </w:r>
      <w:r w:rsidRPr="00B13B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4208" w:rsidRDefault="00A1720C" w:rsidP="00B13B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 ученик нашей школы принял</w:t>
      </w:r>
      <w:r w:rsidR="00060346">
        <w:rPr>
          <w:rFonts w:ascii="Times New Roman" w:hAnsi="Times New Roman" w:cs="Times New Roman"/>
          <w:sz w:val="24"/>
          <w:szCs w:val="24"/>
        </w:rPr>
        <w:t xml:space="preserve"> активное участие в научно-практической конференции «Река времен». </w:t>
      </w:r>
      <w:r w:rsidR="00951A0E">
        <w:rPr>
          <w:rFonts w:ascii="Times New Roman" w:hAnsi="Times New Roman" w:cs="Times New Roman"/>
          <w:sz w:val="24"/>
          <w:szCs w:val="24"/>
        </w:rPr>
        <w:t>Доклады и проекты представили ученики из 19 образовательных</w:t>
      </w:r>
      <w:r w:rsidR="008D6629">
        <w:rPr>
          <w:rFonts w:ascii="Times New Roman" w:hAnsi="Times New Roman" w:cs="Times New Roman"/>
          <w:sz w:val="24"/>
          <w:szCs w:val="24"/>
        </w:rPr>
        <w:t xml:space="preserve"> </w:t>
      </w:r>
      <w:r w:rsidR="00951A0E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="008D6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629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8D6629">
        <w:rPr>
          <w:rFonts w:ascii="Times New Roman" w:hAnsi="Times New Roman" w:cs="Times New Roman"/>
          <w:sz w:val="24"/>
          <w:szCs w:val="24"/>
        </w:rPr>
        <w:t xml:space="preserve"> района, а также Алексеевского, Камско-</w:t>
      </w:r>
      <w:proofErr w:type="spellStart"/>
      <w:r w:rsidR="008D6629">
        <w:rPr>
          <w:rFonts w:ascii="Times New Roman" w:hAnsi="Times New Roman" w:cs="Times New Roman"/>
          <w:sz w:val="24"/>
          <w:szCs w:val="24"/>
        </w:rPr>
        <w:t>Устьинского</w:t>
      </w:r>
      <w:proofErr w:type="spellEnd"/>
      <w:r w:rsidR="008D6629">
        <w:rPr>
          <w:rFonts w:ascii="Times New Roman" w:hAnsi="Times New Roman" w:cs="Times New Roman"/>
          <w:sz w:val="24"/>
          <w:szCs w:val="24"/>
        </w:rPr>
        <w:t xml:space="preserve">, Спасского, </w:t>
      </w:r>
      <w:proofErr w:type="spellStart"/>
      <w:r w:rsidR="008D6629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="008D6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6629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="008D6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6629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8D6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6629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="008D6629">
        <w:rPr>
          <w:rFonts w:ascii="Times New Roman" w:hAnsi="Times New Roman" w:cs="Times New Roman"/>
          <w:sz w:val="24"/>
          <w:szCs w:val="24"/>
        </w:rPr>
        <w:t>, города Казани.</w:t>
      </w:r>
      <w:r w:rsidR="00951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208" w:rsidRPr="00B13B99" w:rsidRDefault="00FE4208" w:rsidP="00B13B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ind w:firstLine="567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 xml:space="preserve">Результаты муниципального этапа всероссийской олимпиады школьников за </w:t>
      </w:r>
      <w:r w:rsidR="00FE4208" w:rsidRPr="00B13B99">
        <w:rPr>
          <w:rFonts w:ascii="Times New Roman" w:hAnsi="Times New Roman" w:cs="Times New Roman"/>
          <w:b/>
          <w:szCs w:val="24"/>
        </w:rPr>
        <w:t>последние годы</w:t>
      </w:r>
      <w:r w:rsidRPr="00B13B99">
        <w:rPr>
          <w:rFonts w:ascii="Times New Roman" w:hAnsi="Times New Roman" w:cs="Times New Roman"/>
          <w:b/>
          <w:szCs w:val="24"/>
        </w:rPr>
        <w:t xml:space="preserve"> (количество призовых мест):</w:t>
      </w:r>
    </w:p>
    <w:tbl>
      <w:tblPr>
        <w:tblW w:w="14738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688"/>
        <w:gridCol w:w="2410"/>
        <w:gridCol w:w="2410"/>
        <w:gridCol w:w="2410"/>
        <w:gridCol w:w="2410"/>
      </w:tblGrid>
      <w:tr w:rsidR="00D20601" w:rsidRPr="00B13B99" w:rsidTr="00D20601">
        <w:trPr>
          <w:trHeight w:val="469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tabs>
                <w:tab w:val="left" w:pos="-567"/>
              </w:tabs>
              <w:snapToGrid w:val="0"/>
              <w:spacing w:after="0"/>
              <w:ind w:left="-567" w:firstLine="56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  <w:lang w:val="tt-RU"/>
              </w:rPr>
              <w:t>2016-2017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  <w:lang w:val="tt-RU"/>
              </w:rPr>
              <w:t>2017-2018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  <w:lang w:val="tt-RU"/>
              </w:rPr>
              <w:t>2018-2019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b/>
                <w:szCs w:val="24"/>
                <w:lang w:val="tt-RU"/>
              </w:rPr>
              <w:t>2019-2020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D20601" w:rsidP="00B13B9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b/>
                <w:szCs w:val="24"/>
                <w:lang w:val="tt-RU"/>
              </w:rPr>
              <w:t>2020-21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Татарский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F061FF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Татарская литература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F061FF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F061FF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Экономика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Право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Астрономия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F061FF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Экология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F061FF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8E5A35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ОБЖ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F061FF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A126FF"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</w:tr>
      <w:tr w:rsidR="00D20601" w:rsidRPr="00B13B99" w:rsidTr="00D20601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601" w:rsidRPr="00B13B99" w:rsidRDefault="00D20601" w:rsidP="00B13B99">
            <w:pPr>
              <w:snapToGrid w:val="0"/>
              <w:spacing w:after="0"/>
              <w:ind w:left="-567" w:firstLine="567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Итого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B13B99" w:rsidRDefault="00D20601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B13B99">
              <w:rPr>
                <w:rFonts w:ascii="Times New Roman" w:hAnsi="Times New Roman" w:cs="Times New Roman"/>
                <w:szCs w:val="24"/>
                <w:lang w:val="tt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01" w:rsidRPr="00A126FF" w:rsidRDefault="00F061FF" w:rsidP="00B13B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3F2D84">
              <w:rPr>
                <w:rFonts w:ascii="Times New Roman" w:hAnsi="Times New Roman" w:cs="Times New Roman"/>
                <w:szCs w:val="24"/>
                <w:lang w:val="tt-RU"/>
              </w:rPr>
              <w:t>16</w:t>
            </w:r>
          </w:p>
        </w:tc>
      </w:tr>
    </w:tbl>
    <w:p w:rsidR="00FE4208" w:rsidRPr="00B13B99" w:rsidRDefault="00FE4208" w:rsidP="00FE4208">
      <w:pPr>
        <w:tabs>
          <w:tab w:val="left" w:pos="5220"/>
        </w:tabs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ab/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  <w:lang w:val="en-US"/>
        </w:rPr>
        <w:t>V</w:t>
      </w:r>
      <w:r w:rsidRPr="00B13B99">
        <w:rPr>
          <w:rFonts w:ascii="Times New Roman" w:hAnsi="Times New Roman" w:cs="Times New Roman"/>
          <w:b/>
          <w:szCs w:val="24"/>
        </w:rPr>
        <w:t>. Востребованность выпускников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Школа отслеживает  трудоустройство и занятость выпускников. Анализ последних трех лет показывает, что большинство учащихся по окончании школы поступают в высшие и средние специальные учебные заведения. После введения ЕГЭ среди выпускников основной школы увеличилось число учеников, поступивших в средне-специальные  учебные  заведения. </w:t>
      </w:r>
    </w:p>
    <w:p w:rsidR="00B13B99" w:rsidRPr="00B13B99" w:rsidRDefault="00B13B99" w:rsidP="00B13B99">
      <w:pPr>
        <w:spacing w:after="0"/>
        <w:outlineLvl w:val="0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pacing w:after="0"/>
        <w:ind w:firstLine="709"/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>Сведения о распределении выпускников после окончания</w:t>
      </w:r>
      <w:r w:rsidR="00D20601">
        <w:rPr>
          <w:rFonts w:ascii="Times New Roman" w:hAnsi="Times New Roman" w:cs="Times New Roman"/>
          <w:b/>
          <w:szCs w:val="24"/>
        </w:rPr>
        <w:t xml:space="preserve"> </w:t>
      </w:r>
      <w:r w:rsidRPr="00B13B99">
        <w:rPr>
          <w:rFonts w:ascii="Times New Roman" w:hAnsi="Times New Roman" w:cs="Times New Roman"/>
          <w:b/>
          <w:szCs w:val="24"/>
        </w:rPr>
        <w:t>основной и средней школы</w:t>
      </w:r>
    </w:p>
    <w:p w:rsidR="00B13B99" w:rsidRPr="00B13B99" w:rsidRDefault="00B13B99" w:rsidP="00B13B99">
      <w:pPr>
        <w:spacing w:after="0"/>
        <w:ind w:firstLine="709"/>
        <w:jc w:val="center"/>
        <w:rPr>
          <w:rFonts w:ascii="Times New Roman" w:hAnsi="Times New Roman" w:cs="Times New Roman"/>
          <w:szCs w:val="24"/>
        </w:rPr>
      </w:pPr>
    </w:p>
    <w:tbl>
      <w:tblPr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952"/>
        <w:gridCol w:w="1176"/>
        <w:gridCol w:w="834"/>
        <w:gridCol w:w="859"/>
        <w:gridCol w:w="1110"/>
        <w:gridCol w:w="687"/>
        <w:gridCol w:w="966"/>
        <w:gridCol w:w="963"/>
        <w:gridCol w:w="828"/>
        <w:gridCol w:w="825"/>
        <w:gridCol w:w="828"/>
        <w:gridCol w:w="1100"/>
        <w:gridCol w:w="1909"/>
      </w:tblGrid>
      <w:tr w:rsidR="005034FB" w:rsidRPr="00B13B99" w:rsidTr="005034FB">
        <w:trPr>
          <w:trHeight w:val="246"/>
        </w:trPr>
        <w:tc>
          <w:tcPr>
            <w:tcW w:w="842" w:type="pct"/>
            <w:vMerge w:val="restar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Учебный год</w:t>
            </w:r>
          </w:p>
        </w:tc>
        <w:tc>
          <w:tcPr>
            <w:tcW w:w="30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6" w:type="pct"/>
            <w:gridSpan w:val="6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Основная школа</w:t>
            </w:r>
          </w:p>
        </w:tc>
        <w:tc>
          <w:tcPr>
            <w:tcW w:w="2058" w:type="pct"/>
            <w:gridSpan w:val="6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Средняя школа</w:t>
            </w:r>
          </w:p>
        </w:tc>
      </w:tr>
      <w:tr w:rsidR="005034FB" w:rsidRPr="00B13B99" w:rsidTr="005034FB">
        <w:trPr>
          <w:cantSplit/>
          <w:trHeight w:val="1229"/>
        </w:trPr>
        <w:tc>
          <w:tcPr>
            <w:tcW w:w="842" w:type="pct"/>
            <w:vMerge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4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Всего учащихся</w:t>
            </w:r>
          </w:p>
        </w:tc>
        <w:tc>
          <w:tcPr>
            <w:tcW w:w="375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В 10 классе</w:t>
            </w:r>
          </w:p>
        </w:tc>
        <w:tc>
          <w:tcPr>
            <w:tcW w:w="266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126FF">
              <w:rPr>
                <w:rFonts w:ascii="Times New Roman" w:hAnsi="Times New Roman" w:cs="Times New Roman"/>
                <w:szCs w:val="24"/>
              </w:rPr>
              <w:t>Ссуз</w:t>
            </w:r>
            <w:proofErr w:type="spellEnd"/>
          </w:p>
        </w:tc>
        <w:tc>
          <w:tcPr>
            <w:tcW w:w="274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ПУ</w:t>
            </w:r>
          </w:p>
        </w:tc>
        <w:tc>
          <w:tcPr>
            <w:tcW w:w="354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Не учатся и не работают</w:t>
            </w:r>
          </w:p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работает</w:t>
            </w:r>
          </w:p>
        </w:tc>
        <w:tc>
          <w:tcPr>
            <w:tcW w:w="308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Служба в армии</w:t>
            </w:r>
          </w:p>
        </w:tc>
        <w:tc>
          <w:tcPr>
            <w:tcW w:w="307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Всего учащихся</w:t>
            </w:r>
          </w:p>
        </w:tc>
        <w:tc>
          <w:tcPr>
            <w:tcW w:w="264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ВУЗ</w:t>
            </w:r>
          </w:p>
        </w:tc>
        <w:tc>
          <w:tcPr>
            <w:tcW w:w="263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126FF">
              <w:rPr>
                <w:rFonts w:ascii="Times New Roman" w:hAnsi="Times New Roman" w:cs="Times New Roman"/>
                <w:szCs w:val="24"/>
              </w:rPr>
              <w:t>Ссуз</w:t>
            </w:r>
            <w:proofErr w:type="spellEnd"/>
          </w:p>
        </w:tc>
        <w:tc>
          <w:tcPr>
            <w:tcW w:w="264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ПУ /работают</w:t>
            </w:r>
          </w:p>
        </w:tc>
        <w:tc>
          <w:tcPr>
            <w:tcW w:w="351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Не учатся и не работают</w:t>
            </w:r>
          </w:p>
        </w:tc>
        <w:tc>
          <w:tcPr>
            <w:tcW w:w="609" w:type="pct"/>
            <w:textDirection w:val="btLr"/>
          </w:tcPr>
          <w:p w:rsidR="005034FB" w:rsidRPr="00A126FF" w:rsidRDefault="005034FB" w:rsidP="00B13B9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Служба в армии</w:t>
            </w:r>
          </w:p>
        </w:tc>
      </w:tr>
      <w:tr w:rsidR="005034FB" w:rsidRPr="00B13B99" w:rsidTr="005034FB">
        <w:trPr>
          <w:trHeight w:val="259"/>
        </w:trPr>
        <w:tc>
          <w:tcPr>
            <w:tcW w:w="842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2015-2016</w:t>
            </w:r>
          </w:p>
        </w:tc>
        <w:tc>
          <w:tcPr>
            <w:tcW w:w="30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75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66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7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5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1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8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07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3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1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5034FB" w:rsidRPr="00B13B99" w:rsidTr="005034FB">
        <w:trPr>
          <w:trHeight w:val="259"/>
        </w:trPr>
        <w:tc>
          <w:tcPr>
            <w:tcW w:w="842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30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75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66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7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1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8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07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63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1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034FB" w:rsidRPr="00B13B99" w:rsidTr="005034FB">
        <w:trPr>
          <w:trHeight w:val="259"/>
        </w:trPr>
        <w:tc>
          <w:tcPr>
            <w:tcW w:w="842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  <w:tc>
          <w:tcPr>
            <w:tcW w:w="30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375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6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7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1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8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07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3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51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5034FB" w:rsidRPr="00B13B99" w:rsidTr="005034FB">
        <w:trPr>
          <w:trHeight w:val="259"/>
        </w:trPr>
        <w:tc>
          <w:tcPr>
            <w:tcW w:w="842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2018-2019</w:t>
            </w:r>
          </w:p>
        </w:tc>
        <w:tc>
          <w:tcPr>
            <w:tcW w:w="30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375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6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7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1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8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07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3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1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5034FB" w:rsidRPr="00B13B99" w:rsidTr="005034FB">
        <w:trPr>
          <w:trHeight w:val="259"/>
        </w:trPr>
        <w:tc>
          <w:tcPr>
            <w:tcW w:w="842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2019-2020</w:t>
            </w:r>
          </w:p>
        </w:tc>
        <w:tc>
          <w:tcPr>
            <w:tcW w:w="30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375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66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7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1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8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07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3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51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5034FB" w:rsidRPr="00B13B99" w:rsidTr="005034FB">
        <w:trPr>
          <w:trHeight w:val="259"/>
        </w:trPr>
        <w:tc>
          <w:tcPr>
            <w:tcW w:w="842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2020-2021</w:t>
            </w:r>
          </w:p>
        </w:tc>
        <w:tc>
          <w:tcPr>
            <w:tcW w:w="30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375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66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7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8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07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3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4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51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9" w:type="pct"/>
          </w:tcPr>
          <w:p w:rsidR="005034FB" w:rsidRPr="00A126FF" w:rsidRDefault="005034FB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5034FB" w:rsidRDefault="005034FB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>VI. Оценка функционирования внутренней системы оценки качества образования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В Школе утверждено положение о внутренней системе оценки качества образования от 01.04.2019 По итогам оц</w:t>
      </w:r>
      <w:r w:rsidR="005034FB">
        <w:rPr>
          <w:rFonts w:ascii="Times New Roman" w:hAnsi="Times New Roman" w:cs="Times New Roman"/>
          <w:szCs w:val="24"/>
        </w:rPr>
        <w:t>енки качества образования в 2021</w:t>
      </w:r>
      <w:r w:rsidRPr="00B13B99">
        <w:rPr>
          <w:rFonts w:ascii="Times New Roman" w:hAnsi="Times New Roman" w:cs="Times New Roman"/>
          <w:szCs w:val="24"/>
        </w:rPr>
        <w:t xml:space="preserve"> году выявлено, что уровень </w:t>
      </w:r>
      <w:proofErr w:type="spellStart"/>
      <w:r w:rsidRPr="00B13B99">
        <w:rPr>
          <w:rFonts w:ascii="Times New Roman" w:hAnsi="Times New Roman" w:cs="Times New Roman"/>
          <w:szCs w:val="24"/>
        </w:rPr>
        <w:t>метапредметных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результатов соответствуют среднему уровню, </w:t>
      </w:r>
      <w:proofErr w:type="spellStart"/>
      <w:r w:rsidRPr="00B13B99">
        <w:rPr>
          <w:rFonts w:ascii="Times New Roman" w:hAnsi="Times New Roman" w:cs="Times New Roman"/>
          <w:szCs w:val="24"/>
        </w:rPr>
        <w:t>сформированность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личностных результатов высокая.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Функционирование системы внутреннего мониторинга качества образования в образовательном учреждении осуществляется на основании Положения о </w:t>
      </w:r>
      <w:proofErr w:type="spellStart"/>
      <w:r w:rsidRPr="00B13B99">
        <w:rPr>
          <w:rFonts w:ascii="Times New Roman" w:hAnsi="Times New Roman" w:cs="Times New Roman"/>
          <w:szCs w:val="24"/>
        </w:rPr>
        <w:t>внутришкольном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контроле. </w:t>
      </w:r>
      <w:proofErr w:type="gramStart"/>
      <w:r w:rsidRPr="00B13B99">
        <w:rPr>
          <w:rFonts w:ascii="Times New Roman" w:hAnsi="Times New Roman" w:cs="Times New Roman"/>
          <w:szCs w:val="24"/>
        </w:rPr>
        <w:t xml:space="preserve">Согласно положению применяются следующие методы контроля: анкетирование, тестирование, посещение уроков и мероприятий, анализ, социальный опрос, мониторинг, письменный и устный опросы, изучение документации, беседа. </w:t>
      </w:r>
      <w:proofErr w:type="gramEnd"/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Одна из основных задач, стоящих перед школьной администрацией - это оптимизация управления: 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уровень обучения, учитель, предмет.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Мониторинг проводится по классам, уровням обучения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 xml:space="preserve">   Классные руководители отвечают за сбор, обработку и представление информации по классу, на основании которой администрация школы  обобщает  результаты, принимает решение о коррекции учебного процесса и стратегии дальнейшего развития ученика, класса и школы.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Результаты  отражаются, в частности,  в анализе работы школы за учебный год, обсуждаются на заседаниях педсовета, административных совещаниях, совещаниях при директоре, при заместителях директора.</w:t>
      </w:r>
    </w:p>
    <w:p w:rsidR="005034FB" w:rsidRPr="004B770C" w:rsidRDefault="00B13B99" w:rsidP="004B770C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По результатам анкетирования 2020 года выявлено, что количество родителей, которые удовлетворены качеством образования в Школе – 83 процента, количество обучающихся, удовлетворенных образовательным процессом -90 процентов.</w:t>
      </w: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  <w:lang w:val="en-US"/>
        </w:rPr>
        <w:t>VII</w:t>
      </w:r>
      <w:r w:rsidRPr="00B13B99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B13B99" w:rsidRPr="00A126FF" w:rsidRDefault="00D20601" w:rsidP="00B13B99">
      <w:pPr>
        <w:tabs>
          <w:tab w:val="left" w:pos="8083"/>
        </w:tabs>
        <w:spacing w:after="0" w:line="274" w:lineRule="auto"/>
        <w:ind w:left="10" w:right="43" w:firstLine="418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На начало 2020-2021</w:t>
      </w:r>
      <w:r w:rsidR="00B13B99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 xml:space="preserve"> у</w:t>
      </w:r>
      <w:r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чебного года в школе работает 34</w:t>
      </w:r>
      <w:r w:rsidR="00195D3B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 xml:space="preserve"> педагога</w:t>
      </w:r>
      <w:r w:rsidR="00B13B99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. Школа укомпле</w:t>
      </w:r>
      <w:r w:rsidR="006F5732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 xml:space="preserve">ктована педагогами </w:t>
      </w:r>
      <w:r w:rsidR="006F5732" w:rsidRPr="00195D3B">
        <w:rPr>
          <w:rFonts w:ascii="Times New Roman" w:hAnsi="Times New Roman" w:cs="Times New Roman"/>
          <w:spacing w:val="1"/>
          <w:szCs w:val="24"/>
          <w:shd w:val="clear" w:color="auto" w:fill="FFFFFF"/>
        </w:rPr>
        <w:t xml:space="preserve">на 100 %. </w:t>
      </w:r>
      <w:r w:rsidR="006F5732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 xml:space="preserve">24 </w:t>
      </w:r>
      <w:r w:rsidR="00B13B99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 xml:space="preserve">педагогов  имеют высшее профессиональное образование, </w:t>
      </w:r>
      <w:r w:rsidR="006F5732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10</w:t>
      </w:r>
      <w:r w:rsidR="00B13B99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 xml:space="preserve"> педагога – среднее специальное</w:t>
      </w:r>
      <w:r w:rsidR="00B13B99" w:rsidRPr="00A126FF">
        <w:rPr>
          <w:rFonts w:ascii="Times New Roman" w:hAnsi="Times New Roman" w:cs="Times New Roman"/>
          <w:color w:val="000000"/>
          <w:spacing w:val="-1"/>
          <w:szCs w:val="24"/>
          <w:shd w:val="clear" w:color="auto" w:fill="FFFFFF"/>
        </w:rPr>
        <w:t>.</w:t>
      </w:r>
      <w:r w:rsidR="00B13B99"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ab/>
      </w:r>
    </w:p>
    <w:p w:rsidR="00B13B99" w:rsidRPr="00A126FF" w:rsidRDefault="00B13B99" w:rsidP="00B13B99">
      <w:pPr>
        <w:spacing w:after="0" w:line="274" w:lineRule="auto"/>
        <w:ind w:left="10" w:right="53" w:firstLine="360"/>
        <w:jc w:val="both"/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</w:pPr>
      <w:r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Возрастной состав педагогов: моложе 25 лет - </w:t>
      </w:r>
      <w:r w:rsidR="0056424C"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>6</w:t>
      </w:r>
      <w:r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чел. (</w:t>
      </w:r>
      <w:r w:rsidR="0056424C"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>18</w:t>
      </w:r>
      <w:r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>%), от 25 до 35 лет –</w:t>
      </w:r>
      <w:r w:rsidR="0056424C"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>10  чел.(2</w:t>
      </w:r>
      <w:r w:rsidR="0096472D"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>9</w:t>
      </w:r>
      <w:r w:rsidRPr="00A126FF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%), от 35 до 55 </w:t>
      </w:r>
      <w:r w:rsidR="0056424C" w:rsidRPr="00A126FF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 xml:space="preserve">лет –  </w:t>
      </w:r>
      <w:r w:rsidR="0096472D" w:rsidRPr="00A126FF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>12</w:t>
      </w:r>
      <w:r w:rsidR="0056424C" w:rsidRPr="00A126FF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 xml:space="preserve"> </w:t>
      </w:r>
      <w:r w:rsidRPr="00A126FF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 xml:space="preserve"> чел.(</w:t>
      </w:r>
      <w:r w:rsidR="0096472D" w:rsidRPr="00A126FF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>35</w:t>
      </w:r>
      <w:r w:rsidRPr="00A126FF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 xml:space="preserve">%), от 55 и более  – </w:t>
      </w:r>
      <w:r w:rsidR="0096472D" w:rsidRPr="00A126FF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>6 чел.(18</w:t>
      </w:r>
      <w:r w:rsidRPr="00A126FF">
        <w:rPr>
          <w:rFonts w:ascii="Times New Roman" w:hAnsi="Times New Roman" w:cs="Times New Roman"/>
          <w:color w:val="000000"/>
          <w:spacing w:val="3"/>
          <w:szCs w:val="24"/>
          <w:shd w:val="clear" w:color="auto" w:fill="FFFFFF"/>
        </w:rPr>
        <w:t>%)</w:t>
      </w:r>
    </w:p>
    <w:p w:rsidR="00B13B99" w:rsidRPr="00B13B99" w:rsidRDefault="00B13B99" w:rsidP="00B13B99">
      <w:pPr>
        <w:spacing w:after="0" w:line="274" w:lineRule="auto"/>
        <w:ind w:left="14" w:right="53" w:firstLine="355"/>
        <w:jc w:val="both"/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</w:pPr>
      <w:r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>Ква</w:t>
      </w:r>
      <w:r w:rsidR="0096472D"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>лификационные категории имеют 19</w:t>
      </w:r>
      <w:r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 xml:space="preserve"> педагогов (</w:t>
      </w:r>
      <w:r w:rsidR="0096472D"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>56</w:t>
      </w:r>
      <w:r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>%), из них высшую квалификационную категорию -5 педагогов (</w:t>
      </w:r>
      <w:r w:rsidR="0096472D"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>15</w:t>
      </w:r>
      <w:r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>%), первую - 1</w:t>
      </w:r>
      <w:r w:rsidR="0096472D"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>4 чел (41</w:t>
      </w:r>
      <w:r w:rsidRPr="00A126FF">
        <w:rPr>
          <w:rFonts w:ascii="Times New Roman" w:hAnsi="Times New Roman" w:cs="Times New Roman"/>
          <w:color w:val="000000"/>
          <w:spacing w:val="5"/>
          <w:szCs w:val="24"/>
          <w:shd w:val="clear" w:color="auto" w:fill="FFFFFF"/>
        </w:rPr>
        <w:t xml:space="preserve">%), </w:t>
      </w:r>
      <w:r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без категории -1</w:t>
      </w:r>
      <w:r w:rsidR="0096472D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5</w:t>
      </w:r>
      <w:r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 xml:space="preserve"> педагогов (</w:t>
      </w:r>
      <w:r w:rsidR="0096472D"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44</w:t>
      </w:r>
      <w:r w:rsidRPr="00A126FF">
        <w:rPr>
          <w:rFonts w:ascii="Times New Roman" w:hAnsi="Times New Roman" w:cs="Times New Roman"/>
          <w:color w:val="000000"/>
          <w:spacing w:val="1"/>
          <w:szCs w:val="24"/>
          <w:shd w:val="clear" w:color="auto" w:fill="FFFFFF"/>
        </w:rPr>
        <w:t>%)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color w:val="000000"/>
          <w:spacing w:val="10"/>
          <w:szCs w:val="24"/>
        </w:rPr>
        <w:t>В школе имеется план переподготовки педагогических кадров</w:t>
      </w:r>
      <w:r w:rsidRPr="00B13B99">
        <w:rPr>
          <w:rFonts w:ascii="Times New Roman" w:hAnsi="Times New Roman" w:cs="Times New Roman"/>
          <w:szCs w:val="24"/>
        </w:rPr>
        <w:t xml:space="preserve"> на 5 лет. Он выполнен на 100%. Администрация школы (директор и заместитель директора  по учебной работе) прошли профессиональную переподготовку по направлению «Менеджмент в образовании».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Основные принципы кадровой политики направлены: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на сохранение, укрепление и развитие кадрового потенциала;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создание квалифицированного коллектива, способного работать в современных условиях;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повышения уровня квалификации персонала.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в </w:t>
      </w:r>
      <w:r w:rsidRPr="00B13B99">
        <w:rPr>
          <w:rFonts w:ascii="Times New Roman" w:hAnsi="Times New Roman" w:cs="Times New Roman"/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eastAsia="Times New Roman" w:hAnsi="Times New Roman" w:cs="Times New Roman"/>
          <w:szCs w:val="24"/>
        </w:rPr>
        <w:t xml:space="preserve">− </w:t>
      </w:r>
      <w:r w:rsidRPr="00B13B99">
        <w:rPr>
          <w:rFonts w:ascii="Times New Roman" w:hAnsi="Times New Roman" w:cs="Times New Roman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96472D" w:rsidRDefault="0096472D" w:rsidP="00B13B99">
      <w:pPr>
        <w:spacing w:after="0"/>
        <w:rPr>
          <w:rFonts w:ascii="Times New Roman" w:hAnsi="Times New Roman" w:cs="Times New Roman"/>
          <w:szCs w:val="24"/>
        </w:rPr>
      </w:pPr>
    </w:p>
    <w:p w:rsidR="0096472D" w:rsidRDefault="0096472D" w:rsidP="00B13B99">
      <w:pPr>
        <w:spacing w:after="0"/>
        <w:rPr>
          <w:rFonts w:ascii="Times New Roman" w:hAnsi="Times New Roman" w:cs="Times New Roman"/>
          <w:szCs w:val="24"/>
        </w:rPr>
      </w:pPr>
    </w:p>
    <w:p w:rsidR="004B770C" w:rsidRDefault="004B770C" w:rsidP="00B13B99">
      <w:pPr>
        <w:spacing w:after="0"/>
        <w:rPr>
          <w:rFonts w:ascii="Times New Roman" w:hAnsi="Times New Roman" w:cs="Times New Roman"/>
          <w:szCs w:val="24"/>
        </w:rPr>
      </w:pPr>
    </w:p>
    <w:p w:rsidR="004B770C" w:rsidRDefault="004B770C" w:rsidP="00B13B99">
      <w:pPr>
        <w:spacing w:after="0"/>
        <w:rPr>
          <w:rFonts w:ascii="Times New Roman" w:hAnsi="Times New Roman" w:cs="Times New Roman"/>
          <w:szCs w:val="24"/>
        </w:rPr>
      </w:pPr>
    </w:p>
    <w:p w:rsidR="004B770C" w:rsidRPr="00B13B99" w:rsidRDefault="004B770C" w:rsidP="00B13B99">
      <w:pPr>
        <w:spacing w:after="0"/>
        <w:rPr>
          <w:rFonts w:ascii="Times New Roman" w:hAnsi="Times New Roman" w:cs="Times New Roman"/>
          <w:szCs w:val="24"/>
        </w:rPr>
      </w:pPr>
    </w:p>
    <w:p w:rsidR="004B770C" w:rsidRDefault="00B13B99" w:rsidP="004B770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  <w:lang w:val="en-US"/>
        </w:rPr>
        <w:lastRenderedPageBreak/>
        <w:t>VIII</w:t>
      </w:r>
      <w:r w:rsidRPr="00B13B99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B13B99" w:rsidRPr="004B770C" w:rsidRDefault="00B13B99" w:rsidP="004B770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Общий </w:t>
      </w:r>
      <w:r w:rsidRPr="00B13B99">
        <w:rPr>
          <w:rFonts w:ascii="Times New Roman" w:hAnsi="Times New Roman" w:cs="Times New Roman"/>
          <w:color w:val="000000"/>
          <w:szCs w:val="24"/>
        </w:rPr>
        <w:t>фонд школьной библиотеки удовлетворяет запросы читателей и соответствует развитию учебно-воспитательного процесса.</w:t>
      </w:r>
      <w:r w:rsidR="0096472D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gramStart"/>
      <w:r w:rsidRPr="00B13B99">
        <w:rPr>
          <w:rFonts w:ascii="Times New Roman" w:hAnsi="Times New Roman" w:cs="Times New Roman"/>
          <w:color w:val="000000"/>
          <w:szCs w:val="24"/>
        </w:rPr>
        <w:t>Учебники, используемые в образовательном процессе школы, соответствуют федеральному и региональному перечням, рекомендованным Министерствами образования и науки Российской Федерации и Республики Татарстан  к использованию в образовательном процессе.</w:t>
      </w:r>
      <w:proofErr w:type="gramEnd"/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szCs w:val="24"/>
        </w:rPr>
        <w:t>В целях повышения качества комплектования учебной литературой был проведен анализ фондов учебной литературы, имеющихся в школьной библиотеке (поступившие не ранее 2008 года). На  совещаниях,  изучаются   действующие комплекты  учебников для оформления  заказа учебной литературы.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На основании анализа имеющихся фондов учебной литературы</w:t>
      </w:r>
      <w:r w:rsidR="0073577C">
        <w:rPr>
          <w:rFonts w:ascii="Times New Roman" w:hAnsi="Times New Roman" w:cs="Times New Roman"/>
          <w:szCs w:val="24"/>
        </w:rPr>
        <w:t xml:space="preserve">  и федеральных перечней на 2020-2021 </w:t>
      </w:r>
      <w:r w:rsidRPr="00B13B99">
        <w:rPr>
          <w:rFonts w:ascii="Times New Roman" w:hAnsi="Times New Roman" w:cs="Times New Roman"/>
          <w:szCs w:val="24"/>
        </w:rPr>
        <w:t xml:space="preserve"> учебный год был разработан список учебников по предметам с учетом преемственности в содержании и способов построения учебников одной предметно-методической линии в соответствии с образовательными программами, реализуемыми школой.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   Учебно-методический фонд соста</w:t>
      </w:r>
      <w:r w:rsidR="0073577C">
        <w:rPr>
          <w:rFonts w:ascii="Times New Roman" w:hAnsi="Times New Roman" w:cs="Times New Roman"/>
          <w:szCs w:val="24"/>
        </w:rPr>
        <w:t>вляет   2</w:t>
      </w:r>
      <w:r w:rsidR="00220031">
        <w:rPr>
          <w:rFonts w:ascii="Times New Roman" w:hAnsi="Times New Roman" w:cs="Times New Roman"/>
          <w:szCs w:val="24"/>
        </w:rPr>
        <w:t>57  экз., учебники 6368</w:t>
      </w:r>
      <w:r w:rsidRPr="00B13B99">
        <w:rPr>
          <w:rFonts w:ascii="Times New Roman" w:hAnsi="Times New Roman" w:cs="Times New Roman"/>
          <w:szCs w:val="24"/>
        </w:rPr>
        <w:t xml:space="preserve"> экз.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Постоянно ведется работа над совершенствованием справочно-библиографического аппарата.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  Регулярно обновляется книжный фонд. Пополнение учебно-методической литературы положительно влияет на  уровень развития  учащихся.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Для эффективности работы библиотеки используется </w:t>
      </w:r>
      <w:proofErr w:type="spellStart"/>
      <w:r w:rsidRPr="00B13B99">
        <w:rPr>
          <w:rFonts w:ascii="Times New Roman" w:hAnsi="Times New Roman" w:cs="Times New Roman"/>
          <w:color w:val="000000"/>
          <w:szCs w:val="24"/>
        </w:rPr>
        <w:t>компьютер</w:t>
      </w:r>
      <w:proofErr w:type="gramStart"/>
      <w:r w:rsidRPr="00B13B99">
        <w:rPr>
          <w:rFonts w:ascii="Times New Roman" w:hAnsi="Times New Roman" w:cs="Times New Roman"/>
          <w:color w:val="000000"/>
          <w:szCs w:val="24"/>
        </w:rPr>
        <w:t>,п</w:t>
      </w:r>
      <w:proofErr w:type="gramEnd"/>
      <w:r w:rsidRPr="00B13B99">
        <w:rPr>
          <w:rFonts w:ascii="Times New Roman" w:hAnsi="Times New Roman" w:cs="Times New Roman"/>
          <w:color w:val="000000"/>
          <w:szCs w:val="24"/>
        </w:rPr>
        <w:t>ринтер</w:t>
      </w:r>
      <w:proofErr w:type="spellEnd"/>
      <w:r w:rsidRPr="00B13B99">
        <w:rPr>
          <w:rFonts w:ascii="Times New Roman" w:hAnsi="Times New Roman" w:cs="Times New Roman"/>
          <w:color w:val="000000"/>
          <w:szCs w:val="24"/>
        </w:rPr>
        <w:t xml:space="preserve">  (черно-белый), расположенные в компьютерном кабинете.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</w:p>
    <w:p w:rsidR="00B13B99" w:rsidRPr="00B13B99" w:rsidRDefault="00B13B99" w:rsidP="00B13B99">
      <w:pPr>
        <w:spacing w:after="0" w:line="274" w:lineRule="auto"/>
        <w:ind w:right="19"/>
        <w:jc w:val="both"/>
        <w:rPr>
          <w:rFonts w:ascii="Times New Roman" w:hAnsi="Times New Roman" w:cs="Times New Roman"/>
          <w:color w:val="000000"/>
          <w:spacing w:val="4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Методическую работу  по повышению квалификации кадров в межкурсовой период организуют заместители директора по учебной работе и воспитательной работе.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Цели задачи  методической работы заключаются: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организации работы по повышению квалификации педагогических кадров,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организации работы по обновлению содержания образования в соответствии с новыми требованиями (по освоению программ 1 и 2 поколений),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обеспечении высокого методического уровня в преподавании учебных предметов и  организации воспитательной работы с учащимися,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повышении качества обучения и воспитания учащихся,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-в организации работы по обмену опытом работы и   распространению положительного опыта.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Основными формами и методами работы, используемыми в школе, являются: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 педагогические советы методической направленности;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 творческие отчеты;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-мастер-классы;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 предметные недели;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 выступления с опытом работы по отдельным направлениям;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-освещение опыта работы учителя, школы по различным направлениям воспитательной работы  в СМИ.</w:t>
      </w:r>
    </w:p>
    <w:p w:rsidR="00B13B99" w:rsidRPr="00B13B99" w:rsidRDefault="00B13B99" w:rsidP="00B13B99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 xml:space="preserve">        Ежегодно руководством школы определяется методическая тема, над которой педагогический коллектив работает в течение учебного года. Запланированные  педагогические советы по рассмотрению  теоретической базы проведены, был  накоплен практический материал и подготовлена  презентация имеющегося опыта работы педагогов над темой.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В  структуру методической модели школы    входят методические  объединения педагогов и методическое объединение классных руководителей, деятельность которых регламентируется школьными локальными актами. 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Круг вопросов, решаемых в ходе методической работы</w:t>
      </w:r>
      <w:proofErr w:type="gramStart"/>
      <w:r w:rsidRPr="00B13B99">
        <w:rPr>
          <w:rFonts w:ascii="Times New Roman" w:hAnsi="Times New Roman" w:cs="Times New Roman"/>
          <w:szCs w:val="24"/>
        </w:rPr>
        <w:t xml:space="preserve"> ,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 включает разработку и проведение мероприятий по повышению уровня образовательного  процесса, организацию и проведение предметных недель, школьных олимпиад, обмен опытом работы, участие в конкурсных мероприятиях, олимпиадах муниципального уровня, отчеты методической работы о проделанной работе, оформление стендов, проведение открытых уроков  наиболее  опытными   и  </w:t>
      </w:r>
      <w:proofErr w:type="spellStart"/>
      <w:r w:rsidRPr="00B13B99">
        <w:rPr>
          <w:rFonts w:ascii="Times New Roman" w:hAnsi="Times New Roman" w:cs="Times New Roman"/>
          <w:szCs w:val="24"/>
        </w:rPr>
        <w:t>аттестующимися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 учителями.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Ежегодно 100% педагогов дают открытые уроки, делятся опытом работы по наиболее актуальным вопросам.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Одной из форм методической работы с педагогическими кадрами школы является проведение предметных недель, которые в системе проводятся в школе.</w:t>
      </w:r>
    </w:p>
    <w:p w:rsidR="00B13B99" w:rsidRPr="00B13B99" w:rsidRDefault="00B13B99" w:rsidP="00B13B99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В школе имеются все необходимые нормативно – правовые документы по аттестации педагогических и руководящих работников федерального, регионального и муниципального уровней. Педагоги школы знакомятся с  основными задачами аттестации, направлениями и формами экспертизы, требованиями по оценке квалификации и уровня профессиональной компетентности педагогов при присвоении им квалификационной категории, требованиями по оформлению документов, необходимых для аттестации. Заявления педагогических работников для аттестации на  квалификационные категории подаются в установленные сроки.  </w:t>
      </w:r>
    </w:p>
    <w:p w:rsidR="00B13B99" w:rsidRPr="00B13B99" w:rsidRDefault="00B13B99" w:rsidP="00B13B99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Практиковались  методические оперативки, приуроченные к заседаниям  педсоветов, планеркам, на которых  до сведения коллектива доводилась срочная информация, обсуждались животрепещущие вопросы по работе с отдельными учащимися, предметами, классами.</w:t>
      </w:r>
    </w:p>
    <w:p w:rsidR="00B13B99" w:rsidRPr="00B13B99" w:rsidRDefault="00B13B99" w:rsidP="00B13B99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color w:val="000000"/>
          <w:spacing w:val="4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        В целом, организация методической работы с педагогами соответствует целям и задачам, стоящим перед школой.</w:t>
      </w:r>
      <w:r w:rsidRPr="00B13B99">
        <w:rPr>
          <w:rFonts w:ascii="Times New Roman" w:hAnsi="Times New Roman" w:cs="Times New Roman"/>
          <w:color w:val="000000"/>
          <w:spacing w:val="4"/>
          <w:szCs w:val="24"/>
        </w:rPr>
        <w:t xml:space="preserve"> По итогам работы отмечаются позитивные тенденции: заинтересованность   педагогов в подготовке и проведении  мероприятий, включение каждого педагога в анализ результатов деятельности, участие родителей и представителей общественности</w:t>
      </w:r>
    </w:p>
    <w:p w:rsidR="00B13B99" w:rsidRPr="00B13B99" w:rsidRDefault="00B13B99" w:rsidP="00B13B99">
      <w:pPr>
        <w:tabs>
          <w:tab w:val="left" w:pos="210"/>
        </w:tabs>
        <w:spacing w:after="0" w:line="234" w:lineRule="auto"/>
        <w:rPr>
          <w:rFonts w:ascii="Times New Roman" w:hAnsi="Times New Roman" w:cs="Times New Roman"/>
          <w:sz w:val="24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  <w:lang w:val="en-US"/>
        </w:rPr>
        <w:t>IX</w:t>
      </w:r>
      <w:r w:rsidRPr="00B13B99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На основании Постановления исполнительного комитета </w:t>
      </w:r>
      <w:proofErr w:type="spellStart"/>
      <w:r w:rsidRPr="00B13B99">
        <w:rPr>
          <w:rFonts w:ascii="Times New Roman" w:hAnsi="Times New Roman" w:cs="Times New Roman"/>
          <w:szCs w:val="24"/>
        </w:rPr>
        <w:t>Лаишевского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муниципального района РТ от 22.01.2013 г. № 143  школа имеет земельный участок в бессрочном пользовании площадью   7149 </w:t>
      </w:r>
      <w:proofErr w:type="spellStart"/>
      <w:r w:rsidRPr="00B13B99">
        <w:rPr>
          <w:rFonts w:ascii="Times New Roman" w:hAnsi="Times New Roman" w:cs="Times New Roman"/>
          <w:szCs w:val="24"/>
        </w:rPr>
        <w:t>кв</w:t>
      </w:r>
      <w:proofErr w:type="gramStart"/>
      <w:r w:rsidRPr="00B13B99">
        <w:rPr>
          <w:rFonts w:ascii="Times New Roman" w:hAnsi="Times New Roman" w:cs="Times New Roman"/>
          <w:szCs w:val="24"/>
        </w:rPr>
        <w:t>.м</w:t>
      </w:r>
      <w:proofErr w:type="spellEnd"/>
      <w:proofErr w:type="gramEnd"/>
      <w:r w:rsidRPr="00B13B99">
        <w:rPr>
          <w:rFonts w:ascii="Times New Roman" w:hAnsi="Times New Roman" w:cs="Times New Roman"/>
          <w:szCs w:val="24"/>
        </w:rPr>
        <w:t>, Свидетельство Управления Федеральной службы государственной регистрации, кадастра и картографии по Республике Татарстан  о государственной регистрации права серия 16-АМ № 245415 дата выдачи: 14 февраля   2013 года, кадастровый номер16:24:240101:1514. Имеется пришкольный участок 0,4  га, где выращивают овощи и фрукты, используемые для питания школьников. Физкультурно-спортивная зона: спортивная площадка, игровая площадка.  Территория  школы огорожена  забором, вдоль которого имеются зелёные насаждения.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Общая площадь здания: 4102,7  </w:t>
      </w:r>
      <w:proofErr w:type="spellStart"/>
      <w:r w:rsidRPr="00B13B99">
        <w:rPr>
          <w:rFonts w:ascii="Times New Roman" w:hAnsi="Times New Roman" w:cs="Times New Roman"/>
          <w:szCs w:val="24"/>
        </w:rPr>
        <w:t>кв</w:t>
      </w:r>
      <w:proofErr w:type="gramStart"/>
      <w:r w:rsidRPr="00B13B99">
        <w:rPr>
          <w:rFonts w:ascii="Times New Roman" w:hAnsi="Times New Roman" w:cs="Times New Roman"/>
          <w:szCs w:val="24"/>
        </w:rPr>
        <w:t>.м</w:t>
      </w:r>
      <w:proofErr w:type="spellEnd"/>
      <w:proofErr w:type="gramEnd"/>
      <w:r w:rsidRPr="00B13B99">
        <w:rPr>
          <w:rFonts w:ascii="Times New Roman" w:hAnsi="Times New Roman" w:cs="Times New Roman"/>
          <w:szCs w:val="24"/>
        </w:rPr>
        <w:t xml:space="preserve">, инвентарный номер -15940, лит А. 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 xml:space="preserve">Имеется санитарно-эпидемиологическое заключение № 16.32.01.000.М.000073.10.18. от «2» октября  2018 г. бессрочного действия. Выдан территориальным отделом Управления </w:t>
      </w:r>
      <w:proofErr w:type="spellStart"/>
      <w:r w:rsidRPr="00B13B99">
        <w:rPr>
          <w:rFonts w:ascii="Times New Roman" w:hAnsi="Times New Roman" w:cs="Times New Roman"/>
          <w:szCs w:val="24"/>
        </w:rPr>
        <w:t>Роспотребнадзора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по Республике Татарстан (Татарстан) в </w:t>
      </w:r>
      <w:proofErr w:type="spellStart"/>
      <w:r w:rsidRPr="00B13B99">
        <w:rPr>
          <w:rFonts w:ascii="Times New Roman" w:hAnsi="Times New Roman" w:cs="Times New Roman"/>
          <w:szCs w:val="24"/>
        </w:rPr>
        <w:t>Лаишевском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B13B99">
        <w:rPr>
          <w:rFonts w:ascii="Times New Roman" w:hAnsi="Times New Roman" w:cs="Times New Roman"/>
          <w:szCs w:val="24"/>
        </w:rPr>
        <w:t>Пестречинском</w:t>
      </w:r>
      <w:proofErr w:type="spellEnd"/>
      <w:proofErr w:type="gramStart"/>
      <w:r w:rsidRPr="00B13B99">
        <w:rPr>
          <w:rFonts w:ascii="Times New Roman" w:hAnsi="Times New Roman" w:cs="Times New Roman"/>
          <w:szCs w:val="24"/>
        </w:rPr>
        <w:t xml:space="preserve"> ,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Рыбно-Слободском  районах, Экспертное заключение филиала ФБУЗ  «Центр гигиены и эпидемиологии в Республике Татарстан (Татарстан) в </w:t>
      </w:r>
      <w:proofErr w:type="spellStart"/>
      <w:r w:rsidRPr="00B13B99">
        <w:rPr>
          <w:rFonts w:ascii="Times New Roman" w:hAnsi="Times New Roman" w:cs="Times New Roman"/>
          <w:szCs w:val="24"/>
        </w:rPr>
        <w:t>Лаишевском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B13B99">
        <w:rPr>
          <w:rFonts w:ascii="Times New Roman" w:hAnsi="Times New Roman" w:cs="Times New Roman"/>
          <w:szCs w:val="24"/>
        </w:rPr>
        <w:t>Пестречинском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,Рыбно-Слободском  районах» от 2..10.2018 г. рег. №2949542.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Заключения УНД ГУ МЧС России по Республике Татарстан №1/21  от «28» января  2019  г. о соответствии объекта защиты обязательным требованиям пожарной безопасности. 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Здание школы нежилое, двухэтажное, построено в 2003 году.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Проектная наполняемость 264  </w:t>
      </w:r>
      <w:proofErr w:type="gramStart"/>
      <w:r w:rsidRPr="00B13B99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B13B99">
        <w:rPr>
          <w:rFonts w:ascii="Times New Roman" w:hAnsi="Times New Roman" w:cs="Times New Roman"/>
          <w:szCs w:val="24"/>
        </w:rPr>
        <w:t>, фактическая наполняемость 333  обучающихся.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i/>
          <w:szCs w:val="24"/>
        </w:rPr>
      </w:pPr>
      <w:r w:rsidRPr="00B13B99">
        <w:rPr>
          <w:rFonts w:ascii="Times New Roman" w:hAnsi="Times New Roman" w:cs="Times New Roman"/>
          <w:i/>
          <w:szCs w:val="24"/>
        </w:rPr>
        <w:t>Перечень учебных кабинетов, мастерских, их оснащенность: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русского языка и литературы  на</w:t>
      </w:r>
      <w:r w:rsidR="005E7940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B13B99">
        <w:rPr>
          <w:rFonts w:ascii="Times New Roman" w:hAnsi="Times New Roman" w:cs="Times New Roman"/>
          <w:szCs w:val="24"/>
          <w:shd w:val="clear" w:color="auto" w:fill="FFFFFF"/>
        </w:rPr>
        <w:t>60%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-кабинета истории  на</w:t>
      </w:r>
      <w:r w:rsidR="005E7940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B13B99">
        <w:rPr>
          <w:rFonts w:ascii="Times New Roman" w:hAnsi="Times New Roman" w:cs="Times New Roman"/>
          <w:szCs w:val="24"/>
          <w:shd w:val="clear" w:color="auto" w:fill="FFFFFF"/>
        </w:rPr>
        <w:t>60%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начальных классов  на</w:t>
      </w:r>
      <w:r w:rsidR="00155910">
        <w:rPr>
          <w:rFonts w:ascii="Times New Roman" w:hAnsi="Times New Roman" w:cs="Times New Roman"/>
          <w:szCs w:val="24"/>
          <w:shd w:val="clear" w:color="auto" w:fill="FFFFFF"/>
        </w:rPr>
        <w:t xml:space="preserve"> 60 </w:t>
      </w:r>
      <w:r w:rsidRPr="00B13B99">
        <w:rPr>
          <w:rFonts w:ascii="Times New Roman" w:hAnsi="Times New Roman" w:cs="Times New Roman"/>
          <w:szCs w:val="24"/>
          <w:shd w:val="clear" w:color="auto" w:fill="FFFFFF"/>
        </w:rPr>
        <w:t>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физики на 65%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иностранных языков на 70%</w:t>
      </w:r>
    </w:p>
    <w:p w:rsidR="00B13B99" w:rsidRPr="00B13B99" w:rsidRDefault="00B13B99" w:rsidP="00B13B99">
      <w:pPr>
        <w:spacing w:after="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математики и информатики  на</w:t>
      </w:r>
      <w:r w:rsidR="005E7940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B13B99">
        <w:rPr>
          <w:rFonts w:ascii="Times New Roman" w:hAnsi="Times New Roman" w:cs="Times New Roman"/>
          <w:szCs w:val="24"/>
          <w:shd w:val="clear" w:color="auto" w:fill="FFFFFF"/>
        </w:rPr>
        <w:t>65%</w:t>
      </w:r>
    </w:p>
    <w:p w:rsidR="00B13B99" w:rsidRPr="00B13B99" w:rsidRDefault="00B13B99" w:rsidP="005E7940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</w:t>
      </w:r>
      <w:r w:rsidR="005E7940">
        <w:rPr>
          <w:rFonts w:ascii="Times New Roman" w:hAnsi="Times New Roman" w:cs="Times New Roman"/>
          <w:szCs w:val="24"/>
          <w:shd w:val="clear" w:color="auto" w:fill="FFFFFF"/>
        </w:rPr>
        <w:t>кабинет химии и биологии на 65%</w:t>
      </w:r>
    </w:p>
    <w:p w:rsidR="00B13B99" w:rsidRPr="00B13B99" w:rsidRDefault="005E7940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-кабинет ОБЖ на  65 </w:t>
      </w:r>
      <w:r w:rsidR="00B13B99" w:rsidRPr="00B13B99">
        <w:rPr>
          <w:rFonts w:ascii="Times New Roman" w:hAnsi="Times New Roman" w:cs="Times New Roman"/>
          <w:szCs w:val="24"/>
          <w:shd w:val="clear" w:color="auto" w:fill="FFFFFF"/>
        </w:rPr>
        <w:t>%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 мастерская    на</w:t>
      </w:r>
      <w:r w:rsidR="005E7940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 60%, 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-шахматная зона на</w:t>
      </w:r>
      <w:r w:rsidR="005E7940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 60%,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-спортивный  зал  площадью </w:t>
      </w:r>
      <w:r w:rsidRPr="00B13B99">
        <w:rPr>
          <w:rFonts w:ascii="Times New Roman" w:hAnsi="Times New Roman" w:cs="Times New Roman"/>
          <w:szCs w:val="24"/>
        </w:rPr>
        <w:t xml:space="preserve">272.6  </w:t>
      </w:r>
      <w:proofErr w:type="spellStart"/>
      <w:r w:rsidRPr="00B13B99">
        <w:rPr>
          <w:rFonts w:ascii="Times New Roman" w:hAnsi="Times New Roman" w:cs="Times New Roman"/>
          <w:szCs w:val="24"/>
        </w:rPr>
        <w:t>кв</w:t>
      </w:r>
      <w:proofErr w:type="gramStart"/>
      <w:r w:rsidRPr="00B13B99">
        <w:rPr>
          <w:rFonts w:ascii="Times New Roman" w:hAnsi="Times New Roman" w:cs="Times New Roman"/>
          <w:szCs w:val="24"/>
        </w:rPr>
        <w:t>.м</w:t>
      </w:r>
      <w:proofErr w:type="spellEnd"/>
      <w:proofErr w:type="gramEnd"/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, оснащен на 90% 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-кабинет информатика на 60%</w:t>
      </w:r>
    </w:p>
    <w:p w:rsidR="00B13B99" w:rsidRPr="00B13B99" w:rsidRDefault="00B13B99" w:rsidP="00B13B99">
      <w:pPr>
        <w:spacing w:after="0"/>
        <w:ind w:left="720" w:hanging="7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13B99">
        <w:rPr>
          <w:rFonts w:ascii="Times New Roman" w:hAnsi="Times New Roman" w:cs="Times New Roman"/>
          <w:szCs w:val="24"/>
          <w:shd w:val="clear" w:color="auto" w:fill="FFFFFF"/>
        </w:rPr>
        <w:t>- столовая   площадью 88,2кв</w:t>
      </w:r>
      <w:proofErr w:type="gramStart"/>
      <w:r w:rsidRPr="00B13B99">
        <w:rPr>
          <w:rFonts w:ascii="Times New Roman" w:hAnsi="Times New Roman" w:cs="Times New Roman"/>
          <w:szCs w:val="24"/>
          <w:shd w:val="clear" w:color="auto" w:fill="FFFFFF"/>
        </w:rPr>
        <w:t>.м</w:t>
      </w:r>
      <w:proofErr w:type="gramEnd"/>
      <w:r w:rsidRPr="00B13B99">
        <w:rPr>
          <w:rFonts w:ascii="Times New Roman" w:hAnsi="Times New Roman" w:cs="Times New Roman"/>
          <w:szCs w:val="24"/>
          <w:shd w:val="clear" w:color="auto" w:fill="FFFFFF"/>
        </w:rPr>
        <w:t xml:space="preserve">  на 60 </w:t>
      </w:r>
      <w:r w:rsidR="005E7940">
        <w:rPr>
          <w:rFonts w:ascii="Times New Roman" w:hAnsi="Times New Roman" w:cs="Times New Roman"/>
          <w:szCs w:val="24"/>
          <w:shd w:val="clear" w:color="auto" w:fill="FFFFFF"/>
        </w:rPr>
        <w:t>посадочных мест, оснащенная на 10</w:t>
      </w:r>
      <w:r w:rsidRPr="00B13B99">
        <w:rPr>
          <w:rFonts w:ascii="Times New Roman" w:hAnsi="Times New Roman" w:cs="Times New Roman"/>
          <w:szCs w:val="24"/>
          <w:shd w:val="clear" w:color="auto" w:fill="FFFFFF"/>
        </w:rPr>
        <w:t>0%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- актовый  зал – 113 кв. м.</w:t>
      </w:r>
    </w:p>
    <w:p w:rsid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Договор № на медицинское обслуживание</w:t>
      </w:r>
      <w:r w:rsidR="005E7940">
        <w:rPr>
          <w:rFonts w:ascii="Times New Roman" w:hAnsi="Times New Roman" w:cs="Times New Roman"/>
          <w:szCs w:val="24"/>
        </w:rPr>
        <w:t xml:space="preserve"> обучающихся от 9.01.2021  </w:t>
      </w:r>
      <w:proofErr w:type="spellStart"/>
      <w:r w:rsidR="005E7940">
        <w:rPr>
          <w:rFonts w:ascii="Times New Roman" w:hAnsi="Times New Roman" w:cs="Times New Roman"/>
          <w:szCs w:val="24"/>
        </w:rPr>
        <w:t>г</w:t>
      </w:r>
      <w:proofErr w:type="gramStart"/>
      <w:r w:rsidR="005E7940">
        <w:rPr>
          <w:rFonts w:ascii="Times New Roman" w:hAnsi="Times New Roman" w:cs="Times New Roman"/>
          <w:szCs w:val="24"/>
        </w:rPr>
        <w:t>.д</w:t>
      </w:r>
      <w:proofErr w:type="gramEnd"/>
      <w:r w:rsidR="005E7940">
        <w:rPr>
          <w:rFonts w:ascii="Times New Roman" w:hAnsi="Times New Roman" w:cs="Times New Roman"/>
          <w:szCs w:val="24"/>
        </w:rPr>
        <w:t>о</w:t>
      </w:r>
      <w:proofErr w:type="spellEnd"/>
      <w:r w:rsidR="005E7940">
        <w:rPr>
          <w:rFonts w:ascii="Times New Roman" w:hAnsi="Times New Roman" w:cs="Times New Roman"/>
          <w:szCs w:val="24"/>
        </w:rPr>
        <w:t xml:space="preserve"> 31.12.2021</w:t>
      </w:r>
      <w:r w:rsidRPr="00B13B99">
        <w:rPr>
          <w:rFonts w:ascii="Times New Roman" w:hAnsi="Times New Roman" w:cs="Times New Roman"/>
          <w:szCs w:val="24"/>
        </w:rPr>
        <w:t xml:space="preserve"> г.</w:t>
      </w:r>
    </w:p>
    <w:p w:rsidR="004963B4" w:rsidRDefault="005E7940" w:rsidP="00B13B99">
      <w:pPr>
        <w:spacing w:after="0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В 2021 году по</w:t>
      </w:r>
      <w:r w:rsidR="00CD06B4">
        <w:rPr>
          <w:rFonts w:ascii="Times New Roman" w:hAnsi="Times New Roman" w:cs="Times New Roman"/>
          <w:szCs w:val="24"/>
        </w:rPr>
        <w:t xml:space="preserve"> реализации Гранта </w:t>
      </w:r>
      <w:r w:rsidR="00CD06B4" w:rsidRPr="00CD06B4">
        <w:rPr>
          <w:rFonts w:ascii="Times New Roman" w:hAnsi="Times New Roman" w:cs="Times New Roman"/>
          <w:sz w:val="24"/>
          <w:szCs w:val="24"/>
        </w:rPr>
        <w:t>«</w:t>
      </w:r>
      <w:r w:rsidR="00CD06B4" w:rsidRPr="00CD06B4">
        <w:rPr>
          <w:rFonts w:ascii="Times New Roman" w:hAnsi="Times New Roman" w:cs="Times New Roman"/>
          <w:spacing w:val="-1"/>
          <w:sz w:val="24"/>
          <w:szCs w:val="24"/>
        </w:rPr>
        <w:t>«Поддержка муниципальных дошкольных образовательных организаций</w:t>
      </w:r>
      <w:r w:rsidR="00CD06B4" w:rsidRPr="00CD06B4">
        <w:rPr>
          <w:rFonts w:ascii="Times New Roman" w:hAnsi="Times New Roman" w:cs="Times New Roman"/>
          <w:spacing w:val="-1"/>
          <w:sz w:val="24"/>
          <w:szCs w:val="24"/>
          <w:lang w:val="tt-RU"/>
        </w:rPr>
        <w:t xml:space="preserve"> и</w:t>
      </w:r>
      <w:r w:rsidR="00CD06B4" w:rsidRPr="00CD06B4">
        <w:rPr>
          <w:rFonts w:ascii="Times New Roman" w:hAnsi="Times New Roman" w:cs="Times New Roman"/>
          <w:spacing w:val="-1"/>
          <w:sz w:val="24"/>
          <w:szCs w:val="24"/>
        </w:rPr>
        <w:t xml:space="preserve">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</w:t>
      </w:r>
      <w:r w:rsidR="00CD06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D06B4" w:rsidRPr="00CD06B4">
        <w:rPr>
          <w:rFonts w:ascii="Times New Roman" w:hAnsi="Times New Roman" w:cs="Times New Roman"/>
          <w:spacing w:val="-1"/>
          <w:sz w:val="24"/>
          <w:szCs w:val="24"/>
        </w:rPr>
        <w:t>Года родных языков и народного единства»</w:t>
      </w:r>
      <w:r w:rsidR="00CD06B4">
        <w:rPr>
          <w:rFonts w:ascii="Times New Roman" w:hAnsi="Times New Roman" w:cs="Times New Roman"/>
          <w:szCs w:val="24"/>
        </w:rPr>
        <w:t xml:space="preserve">  были  оснащены 3  кабинета родного языка и литературы и 1 кабинет начальны</w:t>
      </w:r>
      <w:r w:rsidR="004963B4">
        <w:rPr>
          <w:rFonts w:ascii="Times New Roman" w:hAnsi="Times New Roman" w:cs="Times New Roman"/>
          <w:szCs w:val="24"/>
        </w:rPr>
        <w:t xml:space="preserve">х классов. </w:t>
      </w:r>
      <w:proofErr w:type="gramEnd"/>
    </w:p>
    <w:p w:rsidR="005E7940" w:rsidRPr="00B13B99" w:rsidRDefault="004963B4" w:rsidP="00B13B99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2021 году школьная столовая по программе </w:t>
      </w:r>
      <w:r w:rsidR="00CD06B4">
        <w:rPr>
          <w:rFonts w:ascii="Times New Roman" w:hAnsi="Times New Roman" w:cs="Times New Roman"/>
          <w:szCs w:val="24"/>
        </w:rPr>
        <w:t xml:space="preserve"> </w:t>
      </w:r>
      <w:r>
        <w:rPr>
          <w:color w:val="333333"/>
          <w:sz w:val="27"/>
          <w:szCs w:val="27"/>
          <w:shd w:val="clear" w:color="auto" w:fill="FFFFFF"/>
        </w:rPr>
        <w:t xml:space="preserve"> </w:t>
      </w:r>
      <w:r w:rsidRPr="00496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ремонта школьных пищеблоков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была оснащена оборудованием и мебелью на 100%.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Наличие в составе помещений интерната:     не имеется</w:t>
      </w:r>
    </w:p>
    <w:p w:rsidR="0096472D" w:rsidRDefault="0096472D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lastRenderedPageBreak/>
        <w:t>Результаты анализа показателей деятельности организации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Данные приведены</w:t>
      </w:r>
      <w:r w:rsidR="004963B4">
        <w:rPr>
          <w:rFonts w:ascii="Times New Roman" w:hAnsi="Times New Roman" w:cs="Times New Roman"/>
          <w:szCs w:val="24"/>
        </w:rPr>
        <w:t xml:space="preserve"> по состоянию на 29 декабря 2021</w:t>
      </w:r>
      <w:r w:rsidRPr="00B13B99">
        <w:rPr>
          <w:rFonts w:ascii="Times New Roman" w:hAnsi="Times New Roman" w:cs="Times New Roman"/>
          <w:szCs w:val="24"/>
        </w:rPr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8"/>
        <w:gridCol w:w="2390"/>
        <w:gridCol w:w="3257"/>
      </w:tblGrid>
      <w:tr w:rsidR="00B13B99" w:rsidRPr="00B13B99" w:rsidTr="00CF5A3F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</w:tc>
      </w:tr>
      <w:tr w:rsidR="00B13B99" w:rsidRPr="00B13B99" w:rsidTr="00CF5A3F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B13B99"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4963B4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449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4963B4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223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4963B4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203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B13B99" w:rsidRDefault="004963B4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1 полугодия,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EB6FA9" w:rsidRDefault="00EB6FA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EB6FA9">
              <w:rPr>
                <w:rFonts w:ascii="Times New Roman" w:hAnsi="Times New Roman" w:cs="Times New Roman"/>
                <w:szCs w:val="24"/>
              </w:rPr>
              <w:t>184 (41%)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0D615A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0D615A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3.5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0D615A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математике(профиль)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0D615A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48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</w:t>
            </w:r>
            <w:proofErr w:type="gramStart"/>
            <w:r w:rsidRPr="00B13B99">
              <w:rPr>
                <w:rFonts w:ascii="Times New Roman" w:hAnsi="Times New Roman" w:cs="Times New Roman"/>
                <w:szCs w:val="24"/>
              </w:rPr>
              <w:t>е(</w:t>
            </w:r>
            <w:proofErr w:type="gramEnd"/>
            <w:r w:rsidRPr="00B13B99">
              <w:rPr>
                <w:rFonts w:ascii="Times New Roman" w:hAnsi="Times New Roman" w:cs="Times New Roman"/>
                <w:szCs w:val="24"/>
              </w:rPr>
              <w:t xml:space="preserve"> база 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выпускников 11 класса, которые получили результаты ниже </w:t>
            </w: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195D3B" w:rsidRDefault="00195D3B" w:rsidP="00195D3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5D3B">
              <w:rPr>
                <w:rFonts w:ascii="Times New Roman" w:hAnsi="Times New Roman" w:cs="Times New Roman"/>
                <w:szCs w:val="24"/>
              </w:rPr>
              <w:t>210</w:t>
            </w:r>
            <w:r w:rsidR="00B13B99" w:rsidRPr="00195D3B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195D3B">
              <w:rPr>
                <w:rFonts w:ascii="Times New Roman" w:hAnsi="Times New Roman" w:cs="Times New Roman"/>
                <w:szCs w:val="24"/>
              </w:rPr>
              <w:t>48%</w:t>
            </w:r>
            <w:r w:rsidR="00B13B99" w:rsidRPr="00195D3B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B13B99" w:rsidRPr="00B13B99" w:rsidTr="00CF5A3F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195D3B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CF5A3F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195D3B" w:rsidRDefault="00195D3B" w:rsidP="00195D3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5D3B">
              <w:rPr>
                <w:rFonts w:ascii="Times New Roman" w:hAnsi="Times New Roman" w:cs="Times New Roman"/>
                <w:szCs w:val="24"/>
              </w:rPr>
              <w:t>185</w:t>
            </w:r>
            <w:r w:rsidR="00B13B99" w:rsidRPr="00195D3B">
              <w:rPr>
                <w:rFonts w:ascii="Times New Roman" w:hAnsi="Times New Roman" w:cs="Times New Roman"/>
                <w:szCs w:val="24"/>
              </w:rPr>
              <w:t xml:space="preserve"> ( </w:t>
            </w:r>
            <w:r w:rsidRPr="00195D3B">
              <w:rPr>
                <w:rFonts w:ascii="Times New Roman" w:hAnsi="Times New Roman" w:cs="Times New Roman"/>
                <w:szCs w:val="24"/>
              </w:rPr>
              <w:t>88</w:t>
            </w:r>
            <w:r w:rsidR="00B13B99" w:rsidRPr="00195D3B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B13B99" w:rsidRPr="00B13B99" w:rsidTr="00CF5A3F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195D3B" w:rsidRDefault="00195D3B" w:rsidP="00195D3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5D3B">
              <w:rPr>
                <w:rFonts w:ascii="Times New Roman" w:hAnsi="Times New Roman" w:cs="Times New Roman"/>
                <w:szCs w:val="24"/>
              </w:rPr>
              <w:t>23</w:t>
            </w:r>
            <w:r w:rsidR="00B13B99" w:rsidRPr="00195D3B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195D3B">
              <w:rPr>
                <w:rFonts w:ascii="Times New Roman" w:hAnsi="Times New Roman" w:cs="Times New Roman"/>
                <w:szCs w:val="24"/>
              </w:rPr>
              <w:t>11</w:t>
            </w:r>
            <w:r w:rsidR="00B13B99" w:rsidRPr="00195D3B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B13B99" w:rsidRPr="00B13B99" w:rsidTr="00CF5A3F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195D3B" w:rsidRDefault="00195D3B" w:rsidP="00195D3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5D3B">
              <w:rPr>
                <w:rFonts w:ascii="Times New Roman" w:hAnsi="Times New Roman" w:cs="Times New Roman"/>
                <w:szCs w:val="24"/>
              </w:rPr>
              <w:t>2</w:t>
            </w:r>
            <w:r w:rsidR="00B13B99" w:rsidRPr="00195D3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95D3B">
              <w:rPr>
                <w:rFonts w:ascii="Times New Roman" w:hAnsi="Times New Roman" w:cs="Times New Roman"/>
                <w:szCs w:val="24"/>
              </w:rPr>
              <w:t>(0,9</w:t>
            </w:r>
            <w:r w:rsidR="00B13B99" w:rsidRPr="00195D3B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DC43F1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B13B99" w:rsidRPr="00B13B99" w:rsidTr="00CF5A3F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CF5A3F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DC43F1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24</w:t>
            </w:r>
          </w:p>
        </w:tc>
      </w:tr>
      <w:tr w:rsidR="00B13B99" w:rsidRPr="00B13B99" w:rsidTr="00CF5A3F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DC43F1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B13B99" w:rsidRPr="00B13B99" w:rsidTr="00CF5A3F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DC43F1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B13B99" w:rsidRPr="00B13B99" w:rsidTr="00CF5A3F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DC43F1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B13B99" w:rsidRPr="00B13B99" w:rsidTr="00CF5A3F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CF5A3F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DC43F1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5 (14.71)</w:t>
            </w:r>
          </w:p>
        </w:tc>
      </w:tr>
      <w:tr w:rsidR="00B13B99" w:rsidRPr="00B13B99" w:rsidTr="00CF5A3F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DC43F1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14(41.8)</w:t>
            </w:r>
          </w:p>
        </w:tc>
      </w:tr>
      <w:tr w:rsidR="00B13B99" w:rsidRPr="00B13B99" w:rsidTr="00CF5A3F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A126FF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B99" w:rsidRPr="00B13B99" w:rsidTr="00CF5A3F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11741F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14(41%)</w:t>
            </w:r>
          </w:p>
        </w:tc>
      </w:tr>
      <w:tr w:rsidR="00B13B99" w:rsidRPr="00B13B99" w:rsidTr="00CF5A3F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11741F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8(24%)</w:t>
            </w:r>
          </w:p>
        </w:tc>
      </w:tr>
      <w:tr w:rsidR="00B13B99" w:rsidRPr="00B13B99" w:rsidTr="00CF5A3F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B13B99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B13B99" w:rsidRPr="00B13B99" w:rsidTr="00CF5A3F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A126FF" w:rsidRDefault="0011741F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10(29%)</w:t>
            </w:r>
          </w:p>
        </w:tc>
      </w:tr>
      <w:tr w:rsidR="00B13B99" w:rsidRPr="00B13B99" w:rsidTr="00CF5A3F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A126FF" w:rsidRDefault="0011741F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126FF">
              <w:rPr>
                <w:rFonts w:ascii="Times New Roman" w:hAnsi="Times New Roman" w:cs="Times New Roman"/>
                <w:szCs w:val="24"/>
              </w:rPr>
              <w:t>7 (20%)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</w:t>
            </w: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4C1C94" w:rsidRDefault="004C1C94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4C1C94">
              <w:rPr>
                <w:rFonts w:ascii="Times New Roman" w:hAnsi="Times New Roman" w:cs="Times New Roman"/>
                <w:szCs w:val="24"/>
              </w:rPr>
              <w:t>29 (85%)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4963B4" w:rsidRDefault="004C1C94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4C1C94">
              <w:rPr>
                <w:rFonts w:ascii="Times New Roman" w:hAnsi="Times New Roman" w:cs="Times New Roman"/>
                <w:szCs w:val="24"/>
              </w:rPr>
              <w:t>29 (85%)</w:t>
            </w:r>
          </w:p>
        </w:tc>
      </w:tr>
      <w:tr w:rsidR="00B13B99" w:rsidRPr="00B13B99" w:rsidTr="00CF5A3F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highlight w:val="yellow"/>
              </w:rPr>
            </w:pPr>
            <w:r w:rsidRPr="004963B4">
              <w:rPr>
                <w:rFonts w:ascii="Times New Roman" w:hAnsi="Times New Roman" w:cs="Times New Roman"/>
                <w:bCs/>
                <w:szCs w:val="24"/>
              </w:rPr>
              <w:t>Инфраструктура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0,72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17,4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4963B4" w:rsidRDefault="004963B4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B13B99" w:rsidRPr="00B13B99" w:rsidTr="00CF5A3F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CF5A3F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B13B99" w:rsidRPr="00B13B99" w:rsidTr="00CF5A3F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 xml:space="preserve">− </w:t>
            </w:r>
            <w:proofErr w:type="spellStart"/>
            <w:r w:rsidRPr="00B13B99">
              <w:rPr>
                <w:rFonts w:ascii="Times New Roman" w:hAnsi="Times New Roman" w:cs="Times New Roman"/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CF5A3F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B13B99" w:rsidRPr="00B13B99" w:rsidTr="00CF5A3F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CF5A3F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4963B4" w:rsidRDefault="004963B4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100 </w:t>
            </w:r>
            <w:r w:rsidR="00A126FF">
              <w:rPr>
                <w:rFonts w:ascii="Times New Roman" w:hAnsi="Times New Roman" w:cs="Times New Roman"/>
                <w:szCs w:val="24"/>
              </w:rPr>
              <w:t>(</w:t>
            </w:r>
            <w:r w:rsidR="00B13B99" w:rsidRPr="004963B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B13B99" w:rsidRPr="00B13B99" w:rsidTr="00CF5A3F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3B99" w:rsidRPr="00B13B99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B99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B99" w:rsidRPr="004963B4" w:rsidRDefault="00B13B99" w:rsidP="00B13B9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4963B4">
              <w:rPr>
                <w:rFonts w:ascii="Times New Roman" w:hAnsi="Times New Roman" w:cs="Times New Roman"/>
                <w:szCs w:val="24"/>
              </w:rPr>
              <w:t>16,3</w:t>
            </w:r>
          </w:p>
        </w:tc>
      </w:tr>
    </w:tbl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</w:t>
      </w:r>
      <w:proofErr w:type="spellStart"/>
      <w:r w:rsidRPr="00B13B99">
        <w:rPr>
          <w:rFonts w:ascii="Times New Roman" w:hAnsi="Times New Roman" w:cs="Times New Roman"/>
          <w:szCs w:val="24"/>
        </w:rPr>
        <w:t>образования.Школа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b/>
          <w:szCs w:val="24"/>
        </w:rPr>
      </w:pP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</w:p>
    <w:p w:rsidR="00B13B99" w:rsidRPr="00B13B99" w:rsidRDefault="00B13B99" w:rsidP="00B13B9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13B99">
        <w:rPr>
          <w:rFonts w:ascii="Times New Roman" w:hAnsi="Times New Roman" w:cs="Times New Roman"/>
          <w:b/>
          <w:szCs w:val="24"/>
        </w:rPr>
        <w:t>Общие выводы и предложения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Деятельность школы направлена на реализацию Закона «Об образовании в Российской Федерации». В практику образовательного учреждения активно внедрялись современные педагогические технологии, в том числе и инфокоммуникационные.  Проводился мониторинг качества знаний обучающихся и профессиональной деятельности учителей. Велась целенаправленная работа по обеспечению физического, нравственного и интеллектуального развития личности. На основании Устава школы разработаны локальные акты, регулирующие учебно-воспитательный процесс. В ходе </w:t>
      </w:r>
      <w:proofErr w:type="spellStart"/>
      <w:r w:rsidRPr="00B13B99">
        <w:rPr>
          <w:rFonts w:ascii="Times New Roman" w:hAnsi="Times New Roman" w:cs="Times New Roman"/>
          <w:color w:val="000000"/>
          <w:szCs w:val="24"/>
        </w:rPr>
        <w:t>самообследования</w:t>
      </w:r>
      <w:proofErr w:type="spellEnd"/>
      <w:r w:rsidRPr="00B13B99">
        <w:rPr>
          <w:rFonts w:ascii="Times New Roman" w:hAnsi="Times New Roman" w:cs="Times New Roman"/>
          <w:color w:val="000000"/>
          <w:szCs w:val="24"/>
        </w:rPr>
        <w:t xml:space="preserve"> школы были проанализированы состояние и результаты педагогической и управленческой деятельности учителей и руководителей образовательного учреждения, методическое обеспечение педагогического процесса, качество образовательной и воспитательной деятельности школьного коллектива.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В своей деятельности школа ориентирована на становление и развитие высокоразвитой интеллектуальной личности, идеалами которой являются творчество, любовь, гуманизм, толерантность, чувство сопричастности к прошлому и настоящему своей Родины. Основными целями школы являются формирование общей культуры личности обучающихся, обеспечение возможности прочного овладения знаниями и приобретение умений, удовлетворяющих требованию эквивалентности общему среднему образованию. В школе имеются основные нормативно-организационные документы: Устав, локальные акты, регламентирующие отдельные стороны деятельности, учебный план, штатное расписание. Ведётся системная работа по локальным актам, регламентирующим уставную деятельность, деятельность педагогического коллектива, образовательно-воспитательный процесс. Администрация учреждения определилась в необходимом количестве локальных актов, исходя из особенностей учреждения, сложившейся практики работы, установившихся традиций. Действующие локальные акты позволяют администрации регламентировать деятельность учреждения.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color w:val="000000"/>
          <w:szCs w:val="24"/>
        </w:rPr>
        <w:t xml:space="preserve">Анализ школьной документации показал наличие организационно-распорядительной документации, её соответствие организационно-правовым нормам действующего законодательства. Коллегиальная </w:t>
      </w:r>
      <w:r w:rsidRPr="00B13B99">
        <w:rPr>
          <w:rFonts w:ascii="Times New Roman" w:hAnsi="Times New Roman" w:cs="Times New Roman"/>
          <w:szCs w:val="24"/>
        </w:rPr>
        <w:t xml:space="preserve">деятельность фиксируется в протоколах педагогических советов. Анализ протоколов свидетельствует, что тематика заседаний соответствует планам работы школы, выносимые на обсуждение вопросы актуальны и разнообразны.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Распорядительная деятельность директора находит своё отражение в приказах по вопросам финансово-хозяйственной деятельности, по организации образовательно-воспитательного процесса. Результаты </w:t>
      </w:r>
      <w:proofErr w:type="spellStart"/>
      <w:r w:rsidRPr="00B13B99">
        <w:rPr>
          <w:rFonts w:ascii="Times New Roman" w:hAnsi="Times New Roman" w:cs="Times New Roman"/>
          <w:szCs w:val="24"/>
        </w:rPr>
        <w:t>внутришкольного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контроля по разным направлениям фиксируются в итоговых справках.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Номенклатурные документы постранично пронумерованы, прошнурованы и скреплены подписью директора и печатью школы</w:t>
      </w:r>
      <w:proofErr w:type="gramStart"/>
      <w:r w:rsidRPr="00B13B99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B13B99">
        <w:rPr>
          <w:rFonts w:ascii="Times New Roman" w:hAnsi="Times New Roman" w:cs="Times New Roman"/>
          <w:szCs w:val="24"/>
        </w:rPr>
        <w:t xml:space="preserve"> Личные дела обучающихся оформлены аккуратно, номера личных дел совпадают с номерами в алфавитной книге и в классных журналах. В удовлетворительном состоянии находится книга выдачи документов строгой отчётности. Не обнаружены несоответствия оценок в книге выдачи аттестатов и в классных журналах, ведётся запись выдачи похвальных грамот, похвальных листов, медалей. Администрация школы в своей деятельности по реализации прав граждан на получение образования руководствуется законодательствами Российской Федерации и Республики Татарстан в сфере образования, нормативными документами и осуществляет постоянный контроль за соблюдением конституционных прав граждан на образование. Изучение структуры движения обучающихся показало, что выбытие происходит по заявлению родителей, что фиксируется в книге приказов. На всех выбывших обучающихся имеются подтверждения. Администрацией школы налажен контроль за посещаемостью учебных занятий.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Организация учебного процесса регламентируется уче6ным планом, годовым календарным учебным графиком и расписанием занятий.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 xml:space="preserve">Реализация учебного плана обеспечена в полном объёме: по всем предметам имеются государственные программы, специалисты соответствующей квалификации. На основании анализа рабочих программ можно сделать следующие выводы: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 своей работе учреждение использует государственные образовательные программы для общеобразовательных учреждений, рекомендованные Министерством образования и науки РФ, Министерством образования и науки РТ;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все учебные программы обеспечены учебно-методическими материалами;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каждый учитель работает в соответствии с утверждённой рабочей программой;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- программы реализуются в полном объёме.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Оценка реализации учебных программ выявила их соответствие образовательному минимуму по всем предметам, федеральный и региональный компоненты образовательного стандарта реализуются полностью.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В целях сохранения единого образовательного пространства, обеспечения преемственности преподавание ведётся по учебникам, значащимся в федеральном Перечне учебных изданий.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ab/>
        <w:t xml:space="preserve">Анализ классных журналов показал: обязательный минимум содержания образования выдерживается; практическая часть программ выполняется согласно рабочим программам. Электронные журналы заполняются своевременно, количество оценок достаточное.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Учебный план обеспечен кадрами соответствующей квалификации и соответствующего уровня образования.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ab/>
        <w:t xml:space="preserve">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стандартов. Контроль осуществляется на основании плана работы школы. По итогам контроля составляются аналитические материалы. </w:t>
      </w:r>
      <w:proofErr w:type="spellStart"/>
      <w:r w:rsidRPr="00B13B99">
        <w:rPr>
          <w:rFonts w:ascii="Times New Roman" w:hAnsi="Times New Roman" w:cs="Times New Roman"/>
          <w:szCs w:val="24"/>
        </w:rPr>
        <w:t>Внутришкольный</w:t>
      </w:r>
      <w:proofErr w:type="spellEnd"/>
      <w:r w:rsidRPr="00B13B99">
        <w:rPr>
          <w:rFonts w:ascii="Times New Roman" w:hAnsi="Times New Roman" w:cs="Times New Roman"/>
          <w:szCs w:val="24"/>
        </w:rPr>
        <w:t xml:space="preserve"> контроль строится в соответствии с целями и задачами работы школы.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ab/>
        <w:t xml:space="preserve">Государственная (итоговая) аттестация в школе проводится на основании инструктивно–методических документов аттестации выпускников 9-х и 11-х классов общеобразовательных учреждений Республики Татарстан. Вся процедура подготовки и проведения аттестации прослеживается через приказы, решения педагогического совета, локальные акты. Отработан механизм доведения нормативно-правовой базы до всех участников образовательного процесса. На заседаниях педсоветов проводится анализ результатов проведения государственной и промежуточной аттестации. Осуществляется отслеживание итогов учебного года, вырабатываются конкретные рекомендации по совершенствованию работы педагогов. Регулярно осуществляется контроль за освоением обучающимися программного материала, диагностика качества знаний. </w:t>
      </w:r>
    </w:p>
    <w:p w:rsidR="00C62826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Анализ функционирования школы позволяет сделать следующие выводы:</w:t>
      </w:r>
    </w:p>
    <w:p w:rsidR="00C62826" w:rsidRDefault="00C62826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>1. Деятельность школы строится в соответствии с государственной нормативной базой и программно-целевыми установками МО и Н РФ, МО и Н РТ.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2. В школе созданы  условия для самореализации ребенка в урочной и внеурочной деятельности.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3. Родители выпускников высказывают позитивное отношение к деятельности школы.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4. В школе созданы условия для обеспечения базового и дополнительного образования, соответствующего государственным образовательным стандартам.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5.  Школа укомплектована высококвалифицированными педагогическими кадрами.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6. Педагогический коллектив активно включается в инновационную деятельность: апробируются новые педагогические технологии. </w:t>
      </w:r>
    </w:p>
    <w:p w:rsidR="00B13B99" w:rsidRPr="00B13B99" w:rsidRDefault="00B13B99" w:rsidP="00B13B99">
      <w:pPr>
        <w:suppressAutoHyphens/>
        <w:spacing w:after="0"/>
        <w:jc w:val="both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lastRenderedPageBreak/>
        <w:t xml:space="preserve">7. Хорошо функционирует система дополнительного образования.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Содержание самоанализа образовательного учреждения обсуждено и принято педагогическим советом  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 </w:t>
      </w:r>
      <w:r w:rsidR="004963B4" w:rsidRPr="00F42CFD">
        <w:rPr>
          <w:rFonts w:ascii="Times New Roman" w:hAnsi="Times New Roman" w:cs="Times New Roman"/>
          <w:szCs w:val="24"/>
        </w:rPr>
        <w:t>Протокол № 4 от 2.03.2021</w:t>
      </w:r>
    </w:p>
    <w:p w:rsidR="00B13B99" w:rsidRPr="00B13B99" w:rsidRDefault="00B13B99" w:rsidP="00B13B99">
      <w:pPr>
        <w:spacing w:after="0"/>
        <w:rPr>
          <w:rFonts w:ascii="Times New Roman" w:hAnsi="Times New Roman" w:cs="Times New Roman"/>
          <w:szCs w:val="24"/>
        </w:rPr>
      </w:pPr>
      <w:r w:rsidRPr="00B13B99">
        <w:rPr>
          <w:rFonts w:ascii="Times New Roman" w:hAnsi="Times New Roman" w:cs="Times New Roman"/>
          <w:szCs w:val="24"/>
        </w:rPr>
        <w:t xml:space="preserve"> (дата и номер протокола)</w:t>
      </w:r>
    </w:p>
    <w:p w:rsidR="00B13B99" w:rsidRPr="00E633F0" w:rsidRDefault="00B13B99" w:rsidP="00B13B99">
      <w:pPr>
        <w:spacing w:after="0"/>
        <w:rPr>
          <w:szCs w:val="24"/>
        </w:rPr>
      </w:pPr>
    </w:p>
    <w:p w:rsidR="00B13B99" w:rsidRPr="00E24B6F" w:rsidRDefault="00B13B99" w:rsidP="00B13B99">
      <w:pPr>
        <w:tabs>
          <w:tab w:val="left" w:pos="210"/>
        </w:tabs>
        <w:spacing w:after="0" w:line="234" w:lineRule="auto"/>
        <w:rPr>
          <w:color w:val="FF0000"/>
          <w:sz w:val="24"/>
          <w:szCs w:val="24"/>
        </w:rPr>
      </w:pPr>
    </w:p>
    <w:p w:rsidR="00B13B99" w:rsidRDefault="00B13B99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</w:p>
    <w:p w:rsidR="00707282" w:rsidRDefault="00707282" w:rsidP="00B13B99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7266515" cy="10752116"/>
            <wp:effectExtent l="0" t="9207" r="1587" b="1588"/>
            <wp:docPr id="4" name="Рисунок 4" descr="C:\Users\Гульнур Габдуллина\Desktop\Самообследов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ур Габдуллина\Desktop\Самообследование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69541" cy="1075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7282" w:rsidSect="00B13B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CEEE284C"/>
    <w:lvl w:ilvl="0" w:tplc="7A3492D8">
      <w:start w:val="1"/>
      <w:numFmt w:val="bullet"/>
      <w:lvlText w:val="В"/>
      <w:lvlJc w:val="left"/>
    </w:lvl>
    <w:lvl w:ilvl="1" w:tplc="D4762978">
      <w:numFmt w:val="decimal"/>
      <w:lvlText w:val=""/>
      <w:lvlJc w:val="left"/>
    </w:lvl>
    <w:lvl w:ilvl="2" w:tplc="5986EFBA">
      <w:numFmt w:val="decimal"/>
      <w:lvlText w:val=""/>
      <w:lvlJc w:val="left"/>
    </w:lvl>
    <w:lvl w:ilvl="3" w:tplc="375872F2">
      <w:numFmt w:val="decimal"/>
      <w:lvlText w:val=""/>
      <w:lvlJc w:val="left"/>
    </w:lvl>
    <w:lvl w:ilvl="4" w:tplc="0F3E1ED4">
      <w:numFmt w:val="decimal"/>
      <w:lvlText w:val=""/>
      <w:lvlJc w:val="left"/>
    </w:lvl>
    <w:lvl w:ilvl="5" w:tplc="FABA36E4">
      <w:numFmt w:val="decimal"/>
      <w:lvlText w:val=""/>
      <w:lvlJc w:val="left"/>
    </w:lvl>
    <w:lvl w:ilvl="6" w:tplc="1D164BB4">
      <w:numFmt w:val="decimal"/>
      <w:lvlText w:val=""/>
      <w:lvlJc w:val="left"/>
    </w:lvl>
    <w:lvl w:ilvl="7" w:tplc="AD341AE2">
      <w:numFmt w:val="decimal"/>
      <w:lvlText w:val=""/>
      <w:lvlJc w:val="left"/>
    </w:lvl>
    <w:lvl w:ilvl="8" w:tplc="A02E9D7E">
      <w:numFmt w:val="decimal"/>
      <w:lvlText w:val=""/>
      <w:lvlJc w:val="left"/>
    </w:lvl>
  </w:abstractNum>
  <w:abstractNum w:abstractNumId="1">
    <w:nsid w:val="00002D12"/>
    <w:multiLevelType w:val="hybridMultilevel"/>
    <w:tmpl w:val="1B5E6B78"/>
    <w:lvl w:ilvl="0" w:tplc="7D243FE4">
      <w:start w:val="1"/>
      <w:numFmt w:val="bullet"/>
      <w:lvlText w:val="−"/>
      <w:lvlJc w:val="left"/>
    </w:lvl>
    <w:lvl w:ilvl="1" w:tplc="8F00771C">
      <w:numFmt w:val="decimal"/>
      <w:lvlText w:val=""/>
      <w:lvlJc w:val="left"/>
    </w:lvl>
    <w:lvl w:ilvl="2" w:tplc="DE424DD2">
      <w:numFmt w:val="decimal"/>
      <w:lvlText w:val=""/>
      <w:lvlJc w:val="left"/>
    </w:lvl>
    <w:lvl w:ilvl="3" w:tplc="ED2A1BA4">
      <w:numFmt w:val="decimal"/>
      <w:lvlText w:val=""/>
      <w:lvlJc w:val="left"/>
    </w:lvl>
    <w:lvl w:ilvl="4" w:tplc="B2CA8F64">
      <w:numFmt w:val="decimal"/>
      <w:lvlText w:val=""/>
      <w:lvlJc w:val="left"/>
    </w:lvl>
    <w:lvl w:ilvl="5" w:tplc="6E9E2622">
      <w:numFmt w:val="decimal"/>
      <w:lvlText w:val=""/>
      <w:lvlJc w:val="left"/>
    </w:lvl>
    <w:lvl w:ilvl="6" w:tplc="43F20F42">
      <w:numFmt w:val="decimal"/>
      <w:lvlText w:val=""/>
      <w:lvlJc w:val="left"/>
    </w:lvl>
    <w:lvl w:ilvl="7" w:tplc="CAEEA97E">
      <w:numFmt w:val="decimal"/>
      <w:lvlText w:val=""/>
      <w:lvlJc w:val="left"/>
    </w:lvl>
    <w:lvl w:ilvl="8" w:tplc="BD805DD4">
      <w:numFmt w:val="decimal"/>
      <w:lvlText w:val=""/>
      <w:lvlJc w:val="left"/>
    </w:lvl>
  </w:abstractNum>
  <w:abstractNum w:abstractNumId="2">
    <w:nsid w:val="000039B3"/>
    <w:multiLevelType w:val="hybridMultilevel"/>
    <w:tmpl w:val="B536508C"/>
    <w:lvl w:ilvl="0" w:tplc="7E223AD4">
      <w:start w:val="1"/>
      <w:numFmt w:val="bullet"/>
      <w:lvlText w:val="В"/>
      <w:lvlJc w:val="left"/>
    </w:lvl>
    <w:lvl w:ilvl="1" w:tplc="26887504">
      <w:numFmt w:val="decimal"/>
      <w:lvlText w:val=""/>
      <w:lvlJc w:val="left"/>
    </w:lvl>
    <w:lvl w:ilvl="2" w:tplc="7516380E">
      <w:numFmt w:val="decimal"/>
      <w:lvlText w:val=""/>
      <w:lvlJc w:val="left"/>
    </w:lvl>
    <w:lvl w:ilvl="3" w:tplc="BD9CA646">
      <w:numFmt w:val="decimal"/>
      <w:lvlText w:val=""/>
      <w:lvlJc w:val="left"/>
    </w:lvl>
    <w:lvl w:ilvl="4" w:tplc="540848F0">
      <w:numFmt w:val="decimal"/>
      <w:lvlText w:val=""/>
      <w:lvlJc w:val="left"/>
    </w:lvl>
    <w:lvl w:ilvl="5" w:tplc="AE3822F2">
      <w:numFmt w:val="decimal"/>
      <w:lvlText w:val=""/>
      <w:lvlJc w:val="left"/>
    </w:lvl>
    <w:lvl w:ilvl="6" w:tplc="042410B2">
      <w:numFmt w:val="decimal"/>
      <w:lvlText w:val=""/>
      <w:lvlJc w:val="left"/>
    </w:lvl>
    <w:lvl w:ilvl="7" w:tplc="B8540F9A">
      <w:numFmt w:val="decimal"/>
      <w:lvlText w:val=""/>
      <w:lvlJc w:val="left"/>
    </w:lvl>
    <w:lvl w:ilvl="8" w:tplc="F7866834">
      <w:numFmt w:val="decimal"/>
      <w:lvlText w:val=""/>
      <w:lvlJc w:val="left"/>
    </w:lvl>
  </w:abstractNum>
  <w:abstractNum w:abstractNumId="3">
    <w:nsid w:val="0000440D"/>
    <w:multiLevelType w:val="hybridMultilevel"/>
    <w:tmpl w:val="9C9A7040"/>
    <w:lvl w:ilvl="0" w:tplc="A2FC0CFE">
      <w:start w:val="1"/>
      <w:numFmt w:val="bullet"/>
      <w:lvlText w:val="−"/>
      <w:lvlJc w:val="left"/>
    </w:lvl>
    <w:lvl w:ilvl="1" w:tplc="E1ECA758">
      <w:numFmt w:val="decimal"/>
      <w:lvlText w:val=""/>
      <w:lvlJc w:val="left"/>
    </w:lvl>
    <w:lvl w:ilvl="2" w:tplc="4E20949A">
      <w:numFmt w:val="decimal"/>
      <w:lvlText w:val=""/>
      <w:lvlJc w:val="left"/>
    </w:lvl>
    <w:lvl w:ilvl="3" w:tplc="3B50B66A">
      <w:numFmt w:val="decimal"/>
      <w:lvlText w:val=""/>
      <w:lvlJc w:val="left"/>
    </w:lvl>
    <w:lvl w:ilvl="4" w:tplc="A8F0B2CC">
      <w:numFmt w:val="decimal"/>
      <w:lvlText w:val=""/>
      <w:lvlJc w:val="left"/>
    </w:lvl>
    <w:lvl w:ilvl="5" w:tplc="C49AB916">
      <w:numFmt w:val="decimal"/>
      <w:lvlText w:val=""/>
      <w:lvlJc w:val="left"/>
    </w:lvl>
    <w:lvl w:ilvl="6" w:tplc="123E1198">
      <w:numFmt w:val="decimal"/>
      <w:lvlText w:val=""/>
      <w:lvlJc w:val="left"/>
    </w:lvl>
    <w:lvl w:ilvl="7" w:tplc="3EEEC192">
      <w:numFmt w:val="decimal"/>
      <w:lvlText w:val=""/>
      <w:lvlJc w:val="left"/>
    </w:lvl>
    <w:lvl w:ilvl="8" w:tplc="8B9674BC">
      <w:numFmt w:val="decimal"/>
      <w:lvlText w:val=""/>
      <w:lvlJc w:val="left"/>
    </w:lvl>
  </w:abstractNum>
  <w:abstractNum w:abstractNumId="4">
    <w:nsid w:val="0000491C"/>
    <w:multiLevelType w:val="hybridMultilevel"/>
    <w:tmpl w:val="AC220A28"/>
    <w:lvl w:ilvl="0" w:tplc="1990F002">
      <w:start w:val="1"/>
      <w:numFmt w:val="bullet"/>
      <w:lvlText w:val="-"/>
      <w:lvlJc w:val="left"/>
    </w:lvl>
    <w:lvl w:ilvl="1" w:tplc="30767378">
      <w:numFmt w:val="decimal"/>
      <w:lvlText w:val=""/>
      <w:lvlJc w:val="left"/>
    </w:lvl>
    <w:lvl w:ilvl="2" w:tplc="414A3268">
      <w:numFmt w:val="decimal"/>
      <w:lvlText w:val=""/>
      <w:lvlJc w:val="left"/>
    </w:lvl>
    <w:lvl w:ilvl="3" w:tplc="3BB4F03C">
      <w:numFmt w:val="decimal"/>
      <w:lvlText w:val=""/>
      <w:lvlJc w:val="left"/>
    </w:lvl>
    <w:lvl w:ilvl="4" w:tplc="BE5431B6">
      <w:numFmt w:val="decimal"/>
      <w:lvlText w:val=""/>
      <w:lvlJc w:val="left"/>
    </w:lvl>
    <w:lvl w:ilvl="5" w:tplc="6BF61A14">
      <w:numFmt w:val="decimal"/>
      <w:lvlText w:val=""/>
      <w:lvlJc w:val="left"/>
    </w:lvl>
    <w:lvl w:ilvl="6" w:tplc="C1E05544">
      <w:numFmt w:val="decimal"/>
      <w:lvlText w:val=""/>
      <w:lvlJc w:val="left"/>
    </w:lvl>
    <w:lvl w:ilvl="7" w:tplc="798C89A6">
      <w:numFmt w:val="decimal"/>
      <w:lvlText w:val=""/>
      <w:lvlJc w:val="left"/>
    </w:lvl>
    <w:lvl w:ilvl="8" w:tplc="0824B586">
      <w:numFmt w:val="decimal"/>
      <w:lvlText w:val=""/>
      <w:lvlJc w:val="left"/>
    </w:lvl>
  </w:abstractNum>
  <w:abstractNum w:abstractNumId="5">
    <w:nsid w:val="00004D06"/>
    <w:multiLevelType w:val="hybridMultilevel"/>
    <w:tmpl w:val="49A0D482"/>
    <w:lvl w:ilvl="0" w:tplc="06483A44">
      <w:start w:val="1"/>
      <w:numFmt w:val="bullet"/>
      <w:lvlText w:val="С"/>
      <w:lvlJc w:val="left"/>
    </w:lvl>
    <w:lvl w:ilvl="1" w:tplc="9BA6B024">
      <w:numFmt w:val="decimal"/>
      <w:lvlText w:val=""/>
      <w:lvlJc w:val="left"/>
    </w:lvl>
    <w:lvl w:ilvl="2" w:tplc="C172AD3E">
      <w:numFmt w:val="decimal"/>
      <w:lvlText w:val=""/>
      <w:lvlJc w:val="left"/>
    </w:lvl>
    <w:lvl w:ilvl="3" w:tplc="9740E378">
      <w:numFmt w:val="decimal"/>
      <w:lvlText w:val=""/>
      <w:lvlJc w:val="left"/>
    </w:lvl>
    <w:lvl w:ilvl="4" w:tplc="39108186">
      <w:numFmt w:val="decimal"/>
      <w:lvlText w:val=""/>
      <w:lvlJc w:val="left"/>
    </w:lvl>
    <w:lvl w:ilvl="5" w:tplc="69287FF0">
      <w:numFmt w:val="decimal"/>
      <w:lvlText w:val=""/>
      <w:lvlJc w:val="left"/>
    </w:lvl>
    <w:lvl w:ilvl="6" w:tplc="899EF69A">
      <w:numFmt w:val="decimal"/>
      <w:lvlText w:val=""/>
      <w:lvlJc w:val="left"/>
    </w:lvl>
    <w:lvl w:ilvl="7" w:tplc="11B47FD8">
      <w:numFmt w:val="decimal"/>
      <w:lvlText w:val=""/>
      <w:lvlJc w:val="left"/>
    </w:lvl>
    <w:lvl w:ilvl="8" w:tplc="0A9E8E62">
      <w:numFmt w:val="decimal"/>
      <w:lvlText w:val=""/>
      <w:lvlJc w:val="left"/>
    </w:lvl>
  </w:abstractNum>
  <w:abstractNum w:abstractNumId="6">
    <w:nsid w:val="00004DB7"/>
    <w:multiLevelType w:val="hybridMultilevel"/>
    <w:tmpl w:val="D85A9036"/>
    <w:lvl w:ilvl="0" w:tplc="CDE4441E">
      <w:start w:val="1"/>
      <w:numFmt w:val="bullet"/>
      <w:lvlText w:val="с"/>
      <w:lvlJc w:val="left"/>
    </w:lvl>
    <w:lvl w:ilvl="1" w:tplc="C7E4EF0A">
      <w:numFmt w:val="decimal"/>
      <w:lvlText w:val=""/>
      <w:lvlJc w:val="left"/>
    </w:lvl>
    <w:lvl w:ilvl="2" w:tplc="F5348816">
      <w:numFmt w:val="decimal"/>
      <w:lvlText w:val=""/>
      <w:lvlJc w:val="left"/>
    </w:lvl>
    <w:lvl w:ilvl="3" w:tplc="2D6CED80">
      <w:numFmt w:val="decimal"/>
      <w:lvlText w:val=""/>
      <w:lvlJc w:val="left"/>
    </w:lvl>
    <w:lvl w:ilvl="4" w:tplc="1138CDD6">
      <w:numFmt w:val="decimal"/>
      <w:lvlText w:val=""/>
      <w:lvlJc w:val="left"/>
    </w:lvl>
    <w:lvl w:ilvl="5" w:tplc="36D266D6">
      <w:numFmt w:val="decimal"/>
      <w:lvlText w:val=""/>
      <w:lvlJc w:val="left"/>
    </w:lvl>
    <w:lvl w:ilvl="6" w:tplc="86C244B2">
      <w:numFmt w:val="decimal"/>
      <w:lvlText w:val=""/>
      <w:lvlJc w:val="left"/>
    </w:lvl>
    <w:lvl w:ilvl="7" w:tplc="E54E8072">
      <w:numFmt w:val="decimal"/>
      <w:lvlText w:val=""/>
      <w:lvlJc w:val="left"/>
    </w:lvl>
    <w:lvl w:ilvl="8" w:tplc="272AF51C">
      <w:numFmt w:val="decimal"/>
      <w:lvlText w:val=""/>
      <w:lvlJc w:val="left"/>
    </w:lvl>
  </w:abstractNum>
  <w:abstractNum w:abstractNumId="7">
    <w:nsid w:val="00004DC8"/>
    <w:multiLevelType w:val="hybridMultilevel"/>
    <w:tmpl w:val="B472EACA"/>
    <w:lvl w:ilvl="0" w:tplc="050258A4">
      <w:start w:val="1"/>
      <w:numFmt w:val="bullet"/>
      <w:lvlText w:val="В"/>
      <w:lvlJc w:val="left"/>
    </w:lvl>
    <w:lvl w:ilvl="1" w:tplc="E1725040">
      <w:numFmt w:val="decimal"/>
      <w:lvlText w:val=""/>
      <w:lvlJc w:val="left"/>
    </w:lvl>
    <w:lvl w:ilvl="2" w:tplc="2F367858">
      <w:numFmt w:val="decimal"/>
      <w:lvlText w:val=""/>
      <w:lvlJc w:val="left"/>
    </w:lvl>
    <w:lvl w:ilvl="3" w:tplc="2C4A5F1A">
      <w:numFmt w:val="decimal"/>
      <w:lvlText w:val=""/>
      <w:lvlJc w:val="left"/>
    </w:lvl>
    <w:lvl w:ilvl="4" w:tplc="BB764A76">
      <w:numFmt w:val="decimal"/>
      <w:lvlText w:val=""/>
      <w:lvlJc w:val="left"/>
    </w:lvl>
    <w:lvl w:ilvl="5" w:tplc="16A62976">
      <w:numFmt w:val="decimal"/>
      <w:lvlText w:val=""/>
      <w:lvlJc w:val="left"/>
    </w:lvl>
    <w:lvl w:ilvl="6" w:tplc="ED7A1498">
      <w:numFmt w:val="decimal"/>
      <w:lvlText w:val=""/>
      <w:lvlJc w:val="left"/>
    </w:lvl>
    <w:lvl w:ilvl="7" w:tplc="730E4DA0">
      <w:numFmt w:val="decimal"/>
      <w:lvlText w:val=""/>
      <w:lvlJc w:val="left"/>
    </w:lvl>
    <w:lvl w:ilvl="8" w:tplc="5D5CE762">
      <w:numFmt w:val="decimal"/>
      <w:lvlText w:val=""/>
      <w:lvlJc w:val="left"/>
    </w:lvl>
  </w:abstractNum>
  <w:abstractNum w:abstractNumId="8">
    <w:nsid w:val="000054DE"/>
    <w:multiLevelType w:val="hybridMultilevel"/>
    <w:tmpl w:val="6A689D6C"/>
    <w:lvl w:ilvl="0" w:tplc="BB7AD85E">
      <w:start w:val="1"/>
      <w:numFmt w:val="bullet"/>
      <w:lvlText w:val="−"/>
      <w:lvlJc w:val="left"/>
    </w:lvl>
    <w:lvl w:ilvl="1" w:tplc="48E8770E">
      <w:numFmt w:val="decimal"/>
      <w:lvlText w:val=""/>
      <w:lvlJc w:val="left"/>
    </w:lvl>
    <w:lvl w:ilvl="2" w:tplc="DB562AC4">
      <w:numFmt w:val="decimal"/>
      <w:lvlText w:val=""/>
      <w:lvlJc w:val="left"/>
    </w:lvl>
    <w:lvl w:ilvl="3" w:tplc="08726C6C">
      <w:numFmt w:val="decimal"/>
      <w:lvlText w:val=""/>
      <w:lvlJc w:val="left"/>
    </w:lvl>
    <w:lvl w:ilvl="4" w:tplc="06C4DACA">
      <w:numFmt w:val="decimal"/>
      <w:lvlText w:val=""/>
      <w:lvlJc w:val="left"/>
    </w:lvl>
    <w:lvl w:ilvl="5" w:tplc="32C2CAA2">
      <w:numFmt w:val="decimal"/>
      <w:lvlText w:val=""/>
      <w:lvlJc w:val="left"/>
    </w:lvl>
    <w:lvl w:ilvl="6" w:tplc="22521F40">
      <w:numFmt w:val="decimal"/>
      <w:lvlText w:val=""/>
      <w:lvlJc w:val="left"/>
    </w:lvl>
    <w:lvl w:ilvl="7" w:tplc="56EC1606">
      <w:numFmt w:val="decimal"/>
      <w:lvlText w:val=""/>
      <w:lvlJc w:val="left"/>
    </w:lvl>
    <w:lvl w:ilvl="8" w:tplc="69EC1F30">
      <w:numFmt w:val="decimal"/>
      <w:lvlText w:val=""/>
      <w:lvlJc w:val="left"/>
    </w:lvl>
  </w:abstractNum>
  <w:abstractNum w:abstractNumId="9">
    <w:nsid w:val="164A38AB"/>
    <w:multiLevelType w:val="multilevel"/>
    <w:tmpl w:val="9326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0A2A83"/>
    <w:multiLevelType w:val="multilevel"/>
    <w:tmpl w:val="2AA6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55E4C"/>
    <w:multiLevelType w:val="multilevel"/>
    <w:tmpl w:val="B1C4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8D7B1B"/>
    <w:multiLevelType w:val="multilevel"/>
    <w:tmpl w:val="11FC6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AD4117"/>
    <w:multiLevelType w:val="multilevel"/>
    <w:tmpl w:val="8AD2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99"/>
    <w:rsid w:val="0001721A"/>
    <w:rsid w:val="00043E3E"/>
    <w:rsid w:val="00055C8F"/>
    <w:rsid w:val="00060346"/>
    <w:rsid w:val="000B7285"/>
    <w:rsid w:val="000D615A"/>
    <w:rsid w:val="0011383C"/>
    <w:rsid w:val="001154EF"/>
    <w:rsid w:val="0011741F"/>
    <w:rsid w:val="00133EFC"/>
    <w:rsid w:val="00136A2E"/>
    <w:rsid w:val="00155910"/>
    <w:rsid w:val="00175367"/>
    <w:rsid w:val="00195D3B"/>
    <w:rsid w:val="001B4E05"/>
    <w:rsid w:val="00220031"/>
    <w:rsid w:val="0023631E"/>
    <w:rsid w:val="003F05A9"/>
    <w:rsid w:val="003F2D84"/>
    <w:rsid w:val="004963B4"/>
    <w:rsid w:val="004B770C"/>
    <w:rsid w:val="004C1C94"/>
    <w:rsid w:val="005034FB"/>
    <w:rsid w:val="0056424C"/>
    <w:rsid w:val="0058182A"/>
    <w:rsid w:val="005E7940"/>
    <w:rsid w:val="005F3B92"/>
    <w:rsid w:val="006F00EE"/>
    <w:rsid w:val="006F5732"/>
    <w:rsid w:val="00707282"/>
    <w:rsid w:val="0073577C"/>
    <w:rsid w:val="008C7DDF"/>
    <w:rsid w:val="008D6629"/>
    <w:rsid w:val="008E2ACA"/>
    <w:rsid w:val="008E5A35"/>
    <w:rsid w:val="008F294D"/>
    <w:rsid w:val="00951468"/>
    <w:rsid w:val="00951A0E"/>
    <w:rsid w:val="0096472D"/>
    <w:rsid w:val="00A0304B"/>
    <w:rsid w:val="00A126FF"/>
    <w:rsid w:val="00A1720C"/>
    <w:rsid w:val="00AE3C3E"/>
    <w:rsid w:val="00AF42F1"/>
    <w:rsid w:val="00B13B99"/>
    <w:rsid w:val="00B15B0C"/>
    <w:rsid w:val="00B15F77"/>
    <w:rsid w:val="00B43C36"/>
    <w:rsid w:val="00B942D5"/>
    <w:rsid w:val="00BB1EE5"/>
    <w:rsid w:val="00C30680"/>
    <w:rsid w:val="00C62826"/>
    <w:rsid w:val="00CD06B4"/>
    <w:rsid w:val="00CE4D5A"/>
    <w:rsid w:val="00CF5A3F"/>
    <w:rsid w:val="00D20601"/>
    <w:rsid w:val="00DC43F1"/>
    <w:rsid w:val="00E11D10"/>
    <w:rsid w:val="00E4772C"/>
    <w:rsid w:val="00EB6FA9"/>
    <w:rsid w:val="00F061FF"/>
    <w:rsid w:val="00F068DA"/>
    <w:rsid w:val="00F42CFD"/>
    <w:rsid w:val="00F578EB"/>
    <w:rsid w:val="00F9004E"/>
    <w:rsid w:val="00FE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B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13B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13B99"/>
    <w:rPr>
      <w:color w:val="0000FF"/>
      <w:u w:val="single"/>
    </w:rPr>
  </w:style>
  <w:style w:type="table" w:customStyle="1" w:styleId="TableGridLight1">
    <w:name w:val="Table Grid Light1"/>
    <w:basedOn w:val="a1"/>
    <w:uiPriority w:val="40"/>
    <w:rsid w:val="00B13B9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B1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1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3B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B13B9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3F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B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13B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13B99"/>
    <w:rPr>
      <w:color w:val="0000FF"/>
      <w:u w:val="single"/>
    </w:rPr>
  </w:style>
  <w:style w:type="table" w:customStyle="1" w:styleId="TableGridLight1">
    <w:name w:val="Table Grid Light1"/>
    <w:basedOn w:val="a1"/>
    <w:uiPriority w:val="40"/>
    <w:rsid w:val="00B13B9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B1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1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3B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B13B9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3F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ch_sokury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7527</Words>
  <Characters>42906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</dc:creator>
  <cp:lastModifiedBy>Гульнур Габдуллина</cp:lastModifiedBy>
  <cp:revision>4</cp:revision>
  <cp:lastPrinted>2022-03-18T12:49:00Z</cp:lastPrinted>
  <dcterms:created xsi:type="dcterms:W3CDTF">2022-03-18T13:26:00Z</dcterms:created>
  <dcterms:modified xsi:type="dcterms:W3CDTF">2022-03-18T13:27:00Z</dcterms:modified>
</cp:coreProperties>
</file>